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BA" w:rsidRDefault="00E630CA">
      <w:pPr>
        <w:pStyle w:val="Standard"/>
        <w:jc w:val="right"/>
        <w:rPr>
          <w:rFonts w:ascii="Calibri" w:hAnsi="Calibri" w:cs="Franklin Gothic Medium Cond"/>
          <w:b/>
          <w:bCs/>
        </w:rPr>
      </w:pPr>
      <w:r>
        <w:rPr>
          <w:rFonts w:ascii="Calibri" w:hAnsi="Calibri" w:cs="Franklin Gothic Medium Cond"/>
          <w:b/>
          <w:bCs/>
        </w:rPr>
        <w:t xml:space="preserve">Modello </w:t>
      </w:r>
      <w:r w:rsidR="007A169A">
        <w:rPr>
          <w:rFonts w:ascii="Calibri" w:hAnsi="Calibri" w:cs="Franklin Gothic Medium Cond"/>
          <w:b/>
          <w:bCs/>
        </w:rPr>
        <w:t>B</w:t>
      </w:r>
    </w:p>
    <w:p w:rsidR="006B42BA" w:rsidRDefault="006B42BA">
      <w:pPr>
        <w:pStyle w:val="Standard"/>
        <w:jc w:val="center"/>
        <w:rPr>
          <w:rFonts w:ascii="Calibri" w:hAnsi="Calibri" w:cs="Calibri"/>
          <w:b/>
        </w:rPr>
      </w:pPr>
    </w:p>
    <w:p w:rsidR="002F5B5F" w:rsidRDefault="002F5B5F" w:rsidP="002F5B5F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Consorzio Intercomunale Servizi Sociali di Pinerolo – C.I.S.S. Pinerolo</w:t>
      </w:r>
    </w:p>
    <w:p w:rsidR="002F5B5F" w:rsidRDefault="002F5B5F" w:rsidP="002F5B5F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Ufficio Protocollo</w:t>
      </w:r>
    </w:p>
    <w:p w:rsidR="002F5B5F" w:rsidRDefault="002F5B5F" w:rsidP="002F5B5F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Via Montebello n. 39</w:t>
      </w:r>
    </w:p>
    <w:p w:rsidR="002F5B5F" w:rsidRDefault="002F5B5F" w:rsidP="002F5B5F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10064 PINEROLO (TO)</w:t>
      </w:r>
    </w:p>
    <w:p w:rsidR="006B42BA" w:rsidRDefault="006B42BA">
      <w:pPr>
        <w:pStyle w:val="Standard"/>
        <w:jc w:val="center"/>
        <w:rPr>
          <w:rFonts w:ascii="Calibri" w:hAnsi="Calibri" w:cs="Calibri"/>
          <w:b/>
        </w:rPr>
      </w:pPr>
    </w:p>
    <w:p w:rsidR="006B42BA" w:rsidRDefault="00E630CA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</w:rPr>
      </w:pPr>
      <w:r>
        <w:rPr>
          <w:rFonts w:ascii="Calibri" w:eastAsia="Calibri, Calibri" w:hAnsi="Calibri" w:cs="Calibri, Calibri"/>
          <w:b/>
          <w:bCs/>
          <w:i/>
          <w:iCs/>
        </w:rPr>
        <w:t>PROCEDURA DI AFFIDAMENTO DELLA GESTIONE DEL SERVIZIO DI TE</w:t>
      </w:r>
      <w:r w:rsidR="002F5B5F">
        <w:rPr>
          <w:rFonts w:ascii="Calibri" w:eastAsia="Calibri, Calibri" w:hAnsi="Calibri" w:cs="Calibri, Calibri"/>
          <w:b/>
          <w:bCs/>
          <w:i/>
          <w:iCs/>
        </w:rPr>
        <w:t>SORERIA PER IL PERIODO DAL 01.07.2022 AL 30.06</w:t>
      </w:r>
      <w:r>
        <w:rPr>
          <w:rFonts w:ascii="Calibri" w:eastAsia="Calibri, Calibri" w:hAnsi="Calibri" w:cs="Calibri, Calibri"/>
          <w:b/>
          <w:bCs/>
          <w:i/>
          <w:iCs/>
        </w:rPr>
        <w:t xml:space="preserve">.2027 – CIG </w:t>
      </w:r>
      <w:r w:rsidR="008F6328">
        <w:rPr>
          <w:rFonts w:ascii="Calibri" w:eastAsia="Calibri, Calibri" w:hAnsi="Calibri" w:cs="Calibri, Calibri"/>
          <w:b/>
          <w:bCs/>
          <w:i/>
          <w:iCs/>
          <w:kern w:val="0"/>
        </w:rPr>
        <w:t>Z0A356F0E4</w:t>
      </w:r>
      <w:bookmarkStart w:id="0" w:name="_GoBack"/>
      <w:bookmarkEnd w:id="0"/>
      <w:r>
        <w:rPr>
          <w:rFonts w:ascii="Calibri" w:eastAsia="Calibri, Calibri" w:hAnsi="Calibri" w:cs="Calibri, Calibri"/>
          <w:b/>
          <w:bCs/>
          <w:i/>
          <w:iCs/>
        </w:rPr>
        <w:t>.</w:t>
      </w:r>
    </w:p>
    <w:p w:rsidR="006B42BA" w:rsidRDefault="00E630CA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 xml:space="preserve">DICHIARAZIONE DI CUI AL </w:t>
      </w:r>
      <w:r w:rsidRPr="007A169A">
        <w:rPr>
          <w:rFonts w:ascii="Calibri" w:hAnsi="Calibri" w:cs="Franklin Gothic Medium Cond"/>
          <w:b/>
          <w:bCs/>
          <w:smallCaps/>
          <w:sz w:val="32"/>
          <w:szCs w:val="32"/>
        </w:rPr>
        <w:t>PARAGRAFO 15.</w:t>
      </w:r>
      <w:r w:rsidR="007A169A" w:rsidRPr="007A169A">
        <w:rPr>
          <w:rFonts w:ascii="Calibri" w:hAnsi="Calibri" w:cs="Franklin Gothic Medium Cond"/>
          <w:b/>
          <w:bCs/>
          <w:smallCaps/>
          <w:sz w:val="32"/>
          <w:szCs w:val="32"/>
        </w:rPr>
        <w:t>2</w:t>
      </w:r>
      <w:r w:rsidRPr="007A169A">
        <w:rPr>
          <w:rFonts w:ascii="Calibri" w:hAnsi="Calibri" w:cs="Franklin Gothic Medium Cond"/>
          <w:b/>
          <w:bCs/>
          <w:smallCaps/>
          <w:sz w:val="32"/>
          <w:szCs w:val="32"/>
        </w:rPr>
        <w:t>.1</w:t>
      </w:r>
    </w:p>
    <w:p w:rsidR="006B42BA" w:rsidRDefault="00E630CA">
      <w:pPr>
        <w:pStyle w:val="Standard"/>
        <w:spacing w:before="240" w:after="240" w:line="283" w:lineRule="exact"/>
        <w:jc w:val="center"/>
        <w:rPr>
          <w:rFonts w:ascii="Calibri" w:hAnsi="Calibri" w:cs="Franklin Gothic Medium Cond"/>
          <w:b/>
          <w:bCs/>
          <w:smallCaps/>
          <w:sz w:val="32"/>
          <w:szCs w:val="32"/>
        </w:rPr>
      </w:pPr>
      <w:r>
        <w:rPr>
          <w:rFonts w:ascii="Calibri" w:hAnsi="Calibri" w:cs="Franklin Gothic Medium Cond"/>
          <w:b/>
          <w:bCs/>
          <w:smallCaps/>
          <w:sz w:val="32"/>
          <w:szCs w:val="32"/>
        </w:rPr>
        <w:t>DELLA LETTERA D'INVITO</w:t>
      </w: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6B42BA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6B42BA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6B42BA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6B42BA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</w:tr>
      <w:tr w:rsidR="006B42BA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Codice Fiscale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P. IVA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6B42BA">
        <w:trPr>
          <w:trHeight w:val="510"/>
          <w:jc w:val="center"/>
        </w:trPr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 sede in</w:t>
            </w:r>
          </w:p>
        </w:tc>
        <w:tc>
          <w:tcPr>
            <w:tcW w:w="303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Via/Piazza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6B42BA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  <w:tr w:rsidR="006B42BA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E630CA">
            <w:pPr>
              <w:pStyle w:val="Standard"/>
              <w:autoSpaceDE w:val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42BA" w:rsidRDefault="006B42BA">
            <w:pPr>
              <w:pStyle w:val="Standard"/>
              <w:autoSpaceDE w:val="0"/>
              <w:snapToGrid w:val="0"/>
              <w:rPr>
                <w:rFonts w:ascii="Calibri" w:hAnsi="Calibri" w:cs="Calibri"/>
              </w:rPr>
            </w:pPr>
          </w:p>
        </w:tc>
      </w:tr>
    </w:tbl>
    <w:p w:rsidR="006B42BA" w:rsidRDefault="006B42BA">
      <w:pPr>
        <w:pStyle w:val="Standard"/>
        <w:jc w:val="center"/>
        <w:rPr>
          <w:rFonts w:ascii="Calibri" w:hAnsi="Calibri" w:cs="Calibri"/>
          <w:b/>
        </w:rPr>
      </w:pPr>
    </w:p>
    <w:p w:rsidR="006B42BA" w:rsidRDefault="00E630CA">
      <w:pPr>
        <w:pStyle w:val="Default"/>
        <w:spacing w:line="360" w:lineRule="auto"/>
        <w:jc w:val="center"/>
        <w:rPr>
          <w:rFonts w:ascii="Calibri" w:eastAsia="Calibri, Calibri" w:hAnsi="Calibri" w:cs="Calibri, Calibri"/>
          <w:b/>
          <w:bCs/>
        </w:rPr>
      </w:pPr>
      <w:r>
        <w:rPr>
          <w:rFonts w:ascii="Calibri" w:eastAsia="Calibri, Calibri" w:hAnsi="Calibri" w:cs="Calibri, Calibri"/>
          <w:b/>
          <w:bCs/>
        </w:rPr>
        <w:t>Dichiara anche ai sensi degli articoli 46 e 47 del d.P.R. 28 dicembre 2000, n. 445 e ss.mm. ii.</w:t>
      </w:r>
    </w:p>
    <w:p w:rsidR="006B42BA" w:rsidRDefault="006B42BA">
      <w:pPr>
        <w:pStyle w:val="Standard"/>
        <w:jc w:val="center"/>
        <w:rPr>
          <w:rFonts w:ascii="Calibri" w:hAnsi="Calibri"/>
          <w:bCs/>
        </w:rPr>
      </w:pP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color w:val="000000"/>
        </w:rPr>
        <w:t xml:space="preserve">1. </w:t>
      </w:r>
      <w:r>
        <w:rPr>
          <w:rFonts w:ascii="Calibri" w:eastAsia="Garamond" w:hAnsi="Calibri" w:cs="Garamond"/>
          <w:color w:val="000000"/>
        </w:rPr>
        <w:t>di non incorrere nelle cause di esclusione di cui all’art. 80, comma 5 lett. c-bis), c-ter), c-quater), f-bis) e f-ter), del Codice;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color w:val="000000"/>
        </w:rPr>
        <w:t>2.</w:t>
      </w:r>
      <w:r>
        <w:rPr>
          <w:rFonts w:ascii="Calibri" w:eastAsia="Garamond-Bold" w:hAnsi="Calibri" w:cs="Garamond-Bold"/>
          <w:color w:val="000000"/>
        </w:rPr>
        <w:t xml:space="preserve"> i seguenti dati identificativi </w:t>
      </w:r>
      <w:r>
        <w:rPr>
          <w:rFonts w:ascii="Calibri" w:eastAsia="Garamond-Bold" w:hAnsi="Calibri" w:cs="Garamond-Bold"/>
          <w:i/>
          <w:iCs/>
          <w:color w:val="000000"/>
        </w:rPr>
        <w:t>(nome, cognome, data e luogo di nascita, codice fiscale, comune di residenza etc.</w:t>
      </w:r>
      <w:r>
        <w:rPr>
          <w:rFonts w:ascii="Calibri" w:eastAsia="Garamond-Bold" w:hAnsi="Calibri" w:cs="Garamond-Bold"/>
          <w:color w:val="000000"/>
        </w:rPr>
        <w:t xml:space="preserve">) dei soggetti di cui all’art. 80, comma 3, del </w:t>
      </w:r>
      <w:r w:rsidR="007A169A">
        <w:rPr>
          <w:rFonts w:ascii="Calibri" w:eastAsia="Garamond" w:hAnsi="Calibri" w:cs="Garamond"/>
          <w:color w:val="000000"/>
        </w:rPr>
        <w:t>D.</w:t>
      </w:r>
      <w:r>
        <w:rPr>
          <w:rFonts w:ascii="Calibri" w:eastAsia="Garamond" w:hAnsi="Calibri" w:cs="Garamond"/>
          <w:color w:val="000000"/>
        </w:rPr>
        <w:t>lgs. 18.04.2016 n. 50</w:t>
      </w:r>
      <w:r>
        <w:rPr>
          <w:rFonts w:ascii="Calibri" w:eastAsia="Garamond-Bold" w:hAnsi="Calibri" w:cs="Garamond-Bold"/>
          <w:color w:val="000000"/>
        </w:rPr>
        <w:t>: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b/>
          <w:bCs/>
          <w:i/>
          <w:iCs/>
          <w:color w:val="000000"/>
        </w:rPr>
        <w:t>(oppure)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che la banca dati ufficiale o il pubblico registro da cui i medesimi possono essere ricavati in modo aggiornato alla data di presentazione dell’offerta è il seguente: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-Bold" w:hAnsi="Calibri" w:cs="Garamond-Bold"/>
          <w:color w:val="000000"/>
        </w:rPr>
        <w:t>…...............................................................................................;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lastRenderedPageBreak/>
        <w:t>3.</w:t>
      </w:r>
      <w:r>
        <w:rPr>
          <w:rFonts w:ascii="Calibri" w:eastAsia="Garamond" w:hAnsi="Calibri" w:cs="Garamond"/>
          <w:color w:val="000000"/>
        </w:rPr>
        <w:t xml:space="preserve"> che l’offerta presentata è remunerativa giacché per la sua formulazione ha preso atto e tenuto conto:</w:t>
      </w:r>
    </w:p>
    <w:p w:rsidR="006B42BA" w:rsidRDefault="00E630CA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a) delle condizioni contrattuali e degli oneri compresi quelli eventuali relativi in materia di sicurezza, di assicurazione, di condizioni di lavoro e di previdenza e assistenza in vigore nel luogo dove devono essere svolto il servizio;</w:t>
      </w:r>
    </w:p>
    <w:p w:rsidR="006B42BA" w:rsidRDefault="00E630CA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>b) di tutte le circostanze generali, particolari e locali, nessuna esclusa ed eccettuata, che possono avere influito o influire sia sulla prestazione del servizio, sia sulla determinazione della propria offerta;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4.</w:t>
      </w:r>
      <w:r>
        <w:rPr>
          <w:rFonts w:ascii="Calibri" w:eastAsia="Garamond" w:hAnsi="Calibri" w:cs="Garamond"/>
          <w:color w:val="000000"/>
        </w:rPr>
        <w:t xml:space="preserve"> di accettare, senza condizione o riserva alcuna, tutte le norme e disposizioni contenute nella documentazione di gara;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 xml:space="preserve">5. </w:t>
      </w:r>
      <w:r>
        <w:rPr>
          <w:rFonts w:ascii="Calibri" w:eastAsia="Garamond" w:hAnsi="Calibri" w:cs="Garamond"/>
          <w:color w:val="000000"/>
        </w:rPr>
        <w:t>di essere edotto degli obblighi derivanti dal codice di comportamento adottato dalla stazione appaltante con deliberazione del</w:t>
      </w:r>
      <w:r>
        <w:rPr>
          <w:rFonts w:ascii="Calibri" w:eastAsia="Garamond" w:hAnsi="Calibri" w:cs="Calibri"/>
          <w:color w:val="000000"/>
        </w:rPr>
        <w:t xml:space="preserve"> Consiglio di Amministrazione </w:t>
      </w:r>
      <w:r w:rsidR="002F5B5F" w:rsidRPr="007A169A">
        <w:rPr>
          <w:rFonts w:ascii="Calibri" w:eastAsia="Garamond" w:hAnsi="Calibri" w:cs="Garamond"/>
          <w:color w:val="000000"/>
        </w:rPr>
        <w:t>n. 1 del 31.01</w:t>
      </w:r>
      <w:r w:rsidRPr="007A169A">
        <w:rPr>
          <w:rFonts w:ascii="Calibri" w:eastAsia="Garamond" w:hAnsi="Calibri" w:cs="Garamond"/>
          <w:color w:val="000000"/>
        </w:rPr>
        <w:t>.2014</w:t>
      </w:r>
      <w:r w:rsidRPr="007A169A">
        <w:rPr>
          <w:rFonts w:ascii="Calibri" w:eastAsia="Garamond" w:hAnsi="Calibri" w:cs="Calibri"/>
          <w:color w:val="000000"/>
        </w:rPr>
        <w:t>, reperibile sul sito istituzionale</w:t>
      </w:r>
      <w:r w:rsidR="002F5B5F" w:rsidRPr="007A169A">
        <w:t xml:space="preserve"> </w:t>
      </w:r>
      <w:r w:rsidR="002F5B5F" w:rsidRPr="007A169A">
        <w:rPr>
          <w:rFonts w:ascii="Calibri" w:eastAsia="Garamond" w:hAnsi="Calibri" w:cs="Calibri"/>
          <w:color w:val="000000"/>
        </w:rPr>
        <w:t>al seguente indirizzo</w:t>
      </w:r>
      <w:r w:rsidR="007A169A" w:rsidRPr="007A169A">
        <w:rPr>
          <w:rFonts w:ascii="Calibri" w:hAnsi="Calibri"/>
          <w:color w:val="000000"/>
        </w:rPr>
        <w:t xml:space="preserve"> </w:t>
      </w:r>
      <w:hyperlink r:id="rId7" w:history="1">
        <w:r w:rsidR="007A169A" w:rsidRPr="00F91118">
          <w:rPr>
            <w:rStyle w:val="Collegamentoipertestuale"/>
            <w:rFonts w:ascii="Calibri" w:hAnsi="Calibri"/>
          </w:rPr>
          <w:t>http://www.cisspinerolo.it</w:t>
        </w:r>
      </w:hyperlink>
      <w:r w:rsidR="002F5B5F">
        <w:rPr>
          <w:rFonts w:ascii="Calibri" w:eastAsia="Garamond" w:hAnsi="Calibri" w:cs="Calibri"/>
          <w:color w:val="000000"/>
        </w:rPr>
        <w:t xml:space="preserve"> </w:t>
      </w:r>
      <w:r>
        <w:rPr>
          <w:rFonts w:ascii="Calibri" w:eastAsia="Garamond" w:hAnsi="Calibri" w:cs="Garamond"/>
          <w:color w:val="000000"/>
        </w:rPr>
        <w:t>e si impegna, in caso di aggiudicazione, ad osservare e a far osservare ai propri dipendenti e collaboratori il suddetto codice, pena la risoluzione del contratto;</w:t>
      </w:r>
    </w:p>
    <w:p w:rsidR="006B42BA" w:rsidRDefault="00E630CA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b/>
          <w:bCs/>
          <w:i/>
          <w:iCs/>
          <w:color w:val="000000"/>
        </w:rPr>
      </w:pPr>
      <w:r>
        <w:rPr>
          <w:rFonts w:ascii="Calibri" w:eastAsia="Garamond" w:hAnsi="Calibri" w:cs="Garamond"/>
          <w:b/>
          <w:bCs/>
          <w:i/>
          <w:iCs/>
          <w:color w:val="000000"/>
        </w:rPr>
        <w:t>[Per gli operatori economici non residenti e privi di stabile organizzazione in Italia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6.</w:t>
      </w:r>
      <w:r>
        <w:rPr>
          <w:rFonts w:ascii="Calibri" w:eastAsia="Garamond" w:hAnsi="Calibri" w:cs="Garamond"/>
          <w:i/>
          <w:iCs/>
          <w:color w:val="000000"/>
        </w:rPr>
        <w:t xml:space="preserve"> di impegnarsi ad uniformarsi, in caso di aggiudicazione, alla disciplina di cui agli articoli 17, comma 2, e 53, comma 3 del d.p.r. 633/1972 e a comunicare alla stazione appaltante la nomina del proprio rappresentante fiscale, nelle forme di legge;]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 xml:space="preserve">7. </w:t>
      </w:r>
      <w:r>
        <w:rPr>
          <w:rFonts w:ascii="Calibri" w:eastAsia="Garamond" w:hAnsi="Calibri" w:cs="Garamond"/>
          <w:color w:val="000000"/>
        </w:rPr>
        <w:t>di</w:t>
      </w:r>
      <w:r>
        <w:rPr>
          <w:rFonts w:ascii="Calibri" w:eastAsia="Garamond" w:hAnsi="Calibri" w:cs="Garamond"/>
          <w:b/>
          <w:bCs/>
          <w:color w:val="000000"/>
        </w:rPr>
        <w:t xml:space="preserve"> </w:t>
      </w:r>
      <w:r>
        <w:rPr>
          <w:rFonts w:ascii="Calibri" w:eastAsia="Garamond" w:hAnsi="Calibri" w:cs="Garamond"/>
          <w:color w:val="000000"/>
        </w:rPr>
        <w:t>autorizzare, qualora un partecipante alla gara eserciti la facoltà di “accesso agli atti”, la stazione appaltante a rilasciare copia di tutta la documentazione presentata per la partecipazione alla gara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i/>
          <w:iCs/>
          <w:color w:val="000000"/>
        </w:rPr>
        <w:t>oppure</w:t>
      </w:r>
    </w:p>
    <w:p w:rsidR="006B42BA" w:rsidRDefault="00E630CA">
      <w:pPr>
        <w:pStyle w:val="Standard"/>
        <w:autoSpaceDE w:val="0"/>
        <w:spacing w:line="360" w:lineRule="auto"/>
        <w:jc w:val="both"/>
        <w:rPr>
          <w:rFonts w:ascii="Calibri" w:eastAsia="Garamond" w:hAnsi="Calibri" w:cs="Garamond"/>
          <w:color w:val="000000"/>
        </w:rPr>
      </w:pPr>
      <w:r>
        <w:rPr>
          <w:rFonts w:ascii="Calibri" w:eastAsia="Garamond" w:hAnsi="Calibri" w:cs="Garamond"/>
          <w:color w:val="000000"/>
        </w:rPr>
        <w:t xml:space="preserve">di non autorizzare, qualora un partecipante alla gara eserciti la facoltà di “accesso agli atti”, la stazione appaltante a rilasciare copia dell’offerta tecnica e delle spiegazioni che saranno eventualmente richieste in sede di verifica delle offerte anomale, in quanto coperte da segreto tecnico/commerciale; tale dichiarazione dovrà essere adeguatamente motivata e comprovata ai sensi dell’art. 53, comma 5, lett. a), del </w:t>
      </w:r>
      <w:r w:rsidR="007A169A">
        <w:t>D.</w:t>
      </w:r>
      <w:r>
        <w:t>lgs. 18.04.2016 n. 50</w:t>
      </w:r>
      <w:r>
        <w:rPr>
          <w:rFonts w:ascii="Calibri" w:eastAsia="Garamond" w:hAnsi="Calibri" w:cs="Garamond"/>
          <w:color w:val="000000"/>
        </w:rPr>
        <w:t>;</w:t>
      </w:r>
    </w:p>
    <w:p w:rsidR="006B42BA" w:rsidRDefault="00E630CA">
      <w:pPr>
        <w:pStyle w:val="Standard"/>
        <w:autoSpaceDE w:val="0"/>
        <w:spacing w:line="360" w:lineRule="auto"/>
        <w:jc w:val="both"/>
      </w:pPr>
      <w:r>
        <w:rPr>
          <w:rFonts w:ascii="Calibri" w:eastAsia="Garamond" w:hAnsi="Calibri" w:cs="Garamond"/>
          <w:b/>
          <w:bCs/>
          <w:color w:val="000000"/>
        </w:rPr>
        <w:t>8.</w:t>
      </w:r>
      <w:r>
        <w:rPr>
          <w:rFonts w:ascii="Calibri" w:eastAsia="Garamond" w:hAnsi="Calibri" w:cs="Garamond"/>
          <w:color w:val="000000"/>
        </w:rPr>
        <w:t xml:space="preserve"> di essere informato, ai sensi del GDPR 2016/679 e del d.lgs. 30 giugno 2003, n. 196, come modificato dal </w:t>
      </w:r>
      <w:r w:rsidR="007A169A">
        <w:rPr>
          <w:rFonts w:ascii="Calibri" w:eastAsia="Garamond" w:hAnsi="Calibri" w:cs="Garamond"/>
          <w:color w:val="000000"/>
        </w:rPr>
        <w:t>D.lgs.</w:t>
      </w:r>
      <w:r>
        <w:rPr>
          <w:rFonts w:ascii="Calibri" w:eastAsia="Garamond" w:hAnsi="Calibri" w:cs="Garamond"/>
          <w:color w:val="000000"/>
        </w:rPr>
        <w:t xml:space="preserve"> 101/2018, che i dati personali raccolti saranno trattati, anche con strumenti informatici, esclusivamente nell’ambito della presente gara;</w:t>
      </w:r>
    </w:p>
    <w:p w:rsidR="006B42BA" w:rsidRDefault="006B42BA">
      <w:pPr>
        <w:pStyle w:val="Standard"/>
        <w:autoSpaceDE w:val="0"/>
        <w:spacing w:line="360" w:lineRule="auto"/>
        <w:jc w:val="both"/>
        <w:rPr>
          <w:rFonts w:ascii="Calibri" w:hAnsi="Calibri" w:cs="Times New Roman"/>
        </w:rPr>
      </w:pPr>
    </w:p>
    <w:p w:rsidR="006B42BA" w:rsidRDefault="00E630CA">
      <w:pPr>
        <w:pStyle w:val="AElencotrat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6B42BA" w:rsidRDefault="00E630CA">
      <w:pPr>
        <w:pStyle w:val="Standard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6B42BA" w:rsidRDefault="006B42BA">
      <w:pPr>
        <w:pStyle w:val="Standard"/>
        <w:rPr>
          <w:rFonts w:ascii="Calibri" w:hAnsi="Calibri"/>
        </w:rPr>
      </w:pPr>
    </w:p>
    <w:p w:rsidR="006B42BA" w:rsidRDefault="00E630CA">
      <w:pPr>
        <w:pStyle w:val="Standard"/>
        <w:rPr>
          <w:rFonts w:ascii="Calibri" w:hAnsi="Calibri"/>
        </w:rPr>
      </w:pPr>
      <w:r>
        <w:rPr>
          <w:rFonts w:ascii="Calibri" w:hAnsi="Calibri"/>
        </w:rPr>
        <w:lastRenderedPageBreak/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 w:cs="Times New Roman"/>
        </w:rPr>
        <w:t>…..……………………..</w:t>
      </w:r>
    </w:p>
    <w:p w:rsidR="006B42BA" w:rsidRDefault="00E630CA">
      <w:pPr>
        <w:pStyle w:val="Standard"/>
        <w:jc w:val="center"/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[Firma]</w:t>
      </w:r>
    </w:p>
    <w:p w:rsidR="006B42BA" w:rsidRDefault="006B42BA">
      <w:pPr>
        <w:pStyle w:val="Standard"/>
        <w:jc w:val="center"/>
        <w:rPr>
          <w:rFonts w:ascii="Calibri" w:hAnsi="Calibri"/>
        </w:rPr>
      </w:pPr>
    </w:p>
    <w:p w:rsidR="006B42BA" w:rsidRDefault="006B42BA">
      <w:pPr>
        <w:pStyle w:val="Standard"/>
        <w:jc w:val="both"/>
        <w:rPr>
          <w:rFonts w:ascii="Calibri" w:eastAsia="Calibri, Calibri" w:hAnsi="Calibri" w:cs="Calibri, Calibri"/>
          <w:i/>
          <w:iCs/>
          <w:sz w:val="20"/>
          <w:szCs w:val="20"/>
        </w:rPr>
      </w:pPr>
    </w:p>
    <w:p w:rsidR="006B42BA" w:rsidRDefault="00E630CA">
      <w:pPr>
        <w:pStyle w:val="Standard"/>
        <w:jc w:val="both"/>
        <w:rPr>
          <w:rFonts w:ascii="Calibri" w:eastAsia="Calibri, Calibri" w:hAnsi="Calibri" w:cs="Calibri, Calibri"/>
          <w:i/>
          <w:iCs/>
          <w:sz w:val="20"/>
          <w:szCs w:val="20"/>
        </w:rPr>
      </w:pPr>
      <w:r>
        <w:rPr>
          <w:rFonts w:ascii="Calibri" w:eastAsia="Calibri, Calibri" w:hAnsi="Calibri" w:cs="Calibri, Calibri"/>
          <w:i/>
          <w:iCs/>
          <w:sz w:val="20"/>
          <w:szCs w:val="20"/>
        </w:rPr>
        <w:t>[N.B.: Allegare documento di identità del sottoscrittore]</w:t>
      </w:r>
    </w:p>
    <w:sectPr w:rsidR="006B42B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422E" w:rsidRDefault="00E630CA">
      <w:r>
        <w:separator/>
      </w:r>
    </w:p>
  </w:endnote>
  <w:endnote w:type="continuationSeparator" w:id="0">
    <w:p w:rsidR="00BB422E" w:rsidRDefault="00E63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2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charset w:val="00"/>
    <w:family w:val="script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neva, Arial">
    <w:charset w:val="00"/>
    <w:family w:val="swiss"/>
    <w:pitch w:val="variable"/>
  </w:font>
  <w:font w:name="StopD, 'Courier New'">
    <w:charset w:val="00"/>
    <w:family w:val="decorative"/>
    <w:pitch w:val="variable"/>
  </w:font>
  <w:font w:name="Franklin Gothic Medium Cond">
    <w:charset w:val="00"/>
    <w:family w:val="swiss"/>
    <w:pitch w:val="variable"/>
  </w:font>
  <w:font w:name="Calibri, Calibri">
    <w:charset w:val="00"/>
    <w:family w:val="swiss"/>
    <w:pitch w:val="default"/>
  </w:font>
  <w:font w:name="Garamond-Bold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422E" w:rsidRDefault="00E630CA">
      <w:r>
        <w:rPr>
          <w:color w:val="000000"/>
        </w:rPr>
        <w:separator/>
      </w:r>
    </w:p>
  </w:footnote>
  <w:footnote w:type="continuationSeparator" w:id="0">
    <w:p w:rsidR="00BB422E" w:rsidRDefault="00E63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6C5D"/>
    <w:multiLevelType w:val="multilevel"/>
    <w:tmpl w:val="EAC293F8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380752"/>
    <w:multiLevelType w:val="multilevel"/>
    <w:tmpl w:val="060C4034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0B252DE"/>
    <w:multiLevelType w:val="multilevel"/>
    <w:tmpl w:val="96BC10D8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0BE3A8B"/>
    <w:multiLevelType w:val="multilevel"/>
    <w:tmpl w:val="68F625D6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>
    <w:nsid w:val="00D04A3F"/>
    <w:multiLevelType w:val="multilevel"/>
    <w:tmpl w:val="3F8A0FBE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150791D"/>
    <w:multiLevelType w:val="multilevel"/>
    <w:tmpl w:val="22021FF8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6">
    <w:nsid w:val="01B0699E"/>
    <w:multiLevelType w:val="multilevel"/>
    <w:tmpl w:val="3BBC02B2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242485A"/>
    <w:multiLevelType w:val="multilevel"/>
    <w:tmpl w:val="CF42C8E0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29C3F70"/>
    <w:multiLevelType w:val="multilevel"/>
    <w:tmpl w:val="C3BCA9EE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2B63FF2"/>
    <w:multiLevelType w:val="multilevel"/>
    <w:tmpl w:val="C610FD4E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2E37B0C"/>
    <w:multiLevelType w:val="multilevel"/>
    <w:tmpl w:val="A404DF44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2F64D45"/>
    <w:multiLevelType w:val="multilevel"/>
    <w:tmpl w:val="4D96D4A4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303433E"/>
    <w:multiLevelType w:val="multilevel"/>
    <w:tmpl w:val="AA668322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39D56AC"/>
    <w:multiLevelType w:val="multilevel"/>
    <w:tmpl w:val="9C8AFF36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3A629D8"/>
    <w:multiLevelType w:val="multilevel"/>
    <w:tmpl w:val="0BA2808E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4F90427"/>
    <w:multiLevelType w:val="multilevel"/>
    <w:tmpl w:val="1548C452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50B1810"/>
    <w:multiLevelType w:val="multilevel"/>
    <w:tmpl w:val="AFECA7C8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>
    <w:nsid w:val="050B2323"/>
    <w:multiLevelType w:val="multilevel"/>
    <w:tmpl w:val="788C1994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>
    <w:nsid w:val="057B6C36"/>
    <w:multiLevelType w:val="multilevel"/>
    <w:tmpl w:val="4F4A5BC2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60F2451"/>
    <w:multiLevelType w:val="multilevel"/>
    <w:tmpl w:val="CA5E27BA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68142CA"/>
    <w:multiLevelType w:val="multilevel"/>
    <w:tmpl w:val="EDC64C7E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68B29D5"/>
    <w:multiLevelType w:val="multilevel"/>
    <w:tmpl w:val="F886D3F2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71A2C5C"/>
    <w:multiLevelType w:val="multilevel"/>
    <w:tmpl w:val="11E01A5A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7980F8B"/>
    <w:multiLevelType w:val="multilevel"/>
    <w:tmpl w:val="F92A6DEC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7F569D7"/>
    <w:multiLevelType w:val="multilevel"/>
    <w:tmpl w:val="410E2E74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8597598"/>
    <w:multiLevelType w:val="multilevel"/>
    <w:tmpl w:val="3FCC0146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088743BE"/>
    <w:multiLevelType w:val="multilevel"/>
    <w:tmpl w:val="39E225A6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>
    <w:nsid w:val="08BA0383"/>
    <w:multiLevelType w:val="multilevel"/>
    <w:tmpl w:val="E60865E8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08CD4ED9"/>
    <w:multiLevelType w:val="multilevel"/>
    <w:tmpl w:val="28FE1A12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08E86141"/>
    <w:multiLevelType w:val="multilevel"/>
    <w:tmpl w:val="952E6DCE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09082D99"/>
    <w:multiLevelType w:val="multilevel"/>
    <w:tmpl w:val="23561ABE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093147D1"/>
    <w:multiLevelType w:val="multilevel"/>
    <w:tmpl w:val="E622543C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0944264F"/>
    <w:multiLevelType w:val="multilevel"/>
    <w:tmpl w:val="E29C3E04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0947285E"/>
    <w:multiLevelType w:val="multilevel"/>
    <w:tmpl w:val="9AC648E4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098971D6"/>
    <w:multiLevelType w:val="multilevel"/>
    <w:tmpl w:val="CAA6E7D0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0A0A5987"/>
    <w:multiLevelType w:val="multilevel"/>
    <w:tmpl w:val="B35EB476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0AAB7E8A"/>
    <w:multiLevelType w:val="multilevel"/>
    <w:tmpl w:val="A7560D94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0B1B403E"/>
    <w:multiLevelType w:val="multilevel"/>
    <w:tmpl w:val="9522CB98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>
    <w:nsid w:val="0B6E1EED"/>
    <w:multiLevelType w:val="multilevel"/>
    <w:tmpl w:val="524ED874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39">
    <w:nsid w:val="0B7B2539"/>
    <w:multiLevelType w:val="multilevel"/>
    <w:tmpl w:val="74F42036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0BCE1E69"/>
    <w:multiLevelType w:val="multilevel"/>
    <w:tmpl w:val="9E5493EA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0BD0634F"/>
    <w:multiLevelType w:val="multilevel"/>
    <w:tmpl w:val="5944EEFE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0E4E7997"/>
    <w:multiLevelType w:val="multilevel"/>
    <w:tmpl w:val="E56610E0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0E8A658B"/>
    <w:multiLevelType w:val="multilevel"/>
    <w:tmpl w:val="C038C0AE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0EBE4546"/>
    <w:multiLevelType w:val="multilevel"/>
    <w:tmpl w:val="AC060BA8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0ED65FE4"/>
    <w:multiLevelType w:val="multilevel"/>
    <w:tmpl w:val="F49EF6B8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0F4A40AE"/>
    <w:multiLevelType w:val="multilevel"/>
    <w:tmpl w:val="1290601C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0F4C185B"/>
    <w:multiLevelType w:val="multilevel"/>
    <w:tmpl w:val="2E74811E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>
    <w:nsid w:val="0F9337ED"/>
    <w:multiLevelType w:val="multilevel"/>
    <w:tmpl w:val="70A00E08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9">
    <w:nsid w:val="10A00CE8"/>
    <w:multiLevelType w:val="multilevel"/>
    <w:tmpl w:val="B8B6BFE6"/>
    <w:styleLink w:val="WW8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OpenSymbol, 'Arial Unicode MS'"/>
      </w:rPr>
    </w:lvl>
    <w:lvl w:ilvl="3">
      <w:numFmt w:val="bullet"/>
      <w:lvlText w:val="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OpenSymbol, 'Arial Unicode MS'"/>
      </w:rPr>
    </w:lvl>
    <w:lvl w:ilvl="6">
      <w:numFmt w:val="bullet"/>
      <w:lvlText w:val="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OpenSymbol, 'Arial Unicode MS'"/>
      </w:rPr>
    </w:lvl>
  </w:abstractNum>
  <w:abstractNum w:abstractNumId="50">
    <w:nsid w:val="110C37BF"/>
    <w:multiLevelType w:val="multilevel"/>
    <w:tmpl w:val="CC36EBB6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22B2BD6"/>
    <w:multiLevelType w:val="multilevel"/>
    <w:tmpl w:val="C7B4C458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52">
    <w:nsid w:val="12893C99"/>
    <w:multiLevelType w:val="multilevel"/>
    <w:tmpl w:val="E9B43D74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3141133"/>
    <w:multiLevelType w:val="multilevel"/>
    <w:tmpl w:val="26D2BD1E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3375E07"/>
    <w:multiLevelType w:val="multilevel"/>
    <w:tmpl w:val="FF5E7A94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3735852"/>
    <w:multiLevelType w:val="multilevel"/>
    <w:tmpl w:val="08AE6BA6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3D75125"/>
    <w:multiLevelType w:val="multilevel"/>
    <w:tmpl w:val="7F50ADE0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4246487"/>
    <w:multiLevelType w:val="multilevel"/>
    <w:tmpl w:val="B72ED776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4AD56EE"/>
    <w:multiLevelType w:val="multilevel"/>
    <w:tmpl w:val="63FE9854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54234DE"/>
    <w:multiLevelType w:val="multilevel"/>
    <w:tmpl w:val="D868BF0A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61D145F"/>
    <w:multiLevelType w:val="multilevel"/>
    <w:tmpl w:val="4B6E4AA6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7833A6E"/>
    <w:multiLevelType w:val="multilevel"/>
    <w:tmpl w:val="B3FEB29C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8D96FD6"/>
    <w:multiLevelType w:val="multilevel"/>
    <w:tmpl w:val="74E6350A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8E9541B"/>
    <w:multiLevelType w:val="multilevel"/>
    <w:tmpl w:val="A7E460A2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9034782"/>
    <w:multiLevelType w:val="multilevel"/>
    <w:tmpl w:val="12D84804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90769E2"/>
    <w:multiLevelType w:val="multilevel"/>
    <w:tmpl w:val="B44428BE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9272140"/>
    <w:multiLevelType w:val="multilevel"/>
    <w:tmpl w:val="A18E2EC0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9812564"/>
    <w:multiLevelType w:val="multilevel"/>
    <w:tmpl w:val="2D7C4DB2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198C4ECE"/>
    <w:multiLevelType w:val="multilevel"/>
    <w:tmpl w:val="14E28C8E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>
    <w:nsid w:val="19D65169"/>
    <w:multiLevelType w:val="multilevel"/>
    <w:tmpl w:val="D6507D9A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1A776C38"/>
    <w:multiLevelType w:val="multilevel"/>
    <w:tmpl w:val="F74E2ABC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1ADC1BF0"/>
    <w:multiLevelType w:val="multilevel"/>
    <w:tmpl w:val="E1D8B3D0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1AEF0B15"/>
    <w:multiLevelType w:val="multilevel"/>
    <w:tmpl w:val="C574ACFA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1B2A55A3"/>
    <w:multiLevelType w:val="multilevel"/>
    <w:tmpl w:val="22AED128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1B5C5EFF"/>
    <w:multiLevelType w:val="multilevel"/>
    <w:tmpl w:val="43BCD06E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>
    <w:nsid w:val="1B7935C2"/>
    <w:multiLevelType w:val="multilevel"/>
    <w:tmpl w:val="49967772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1C31473C"/>
    <w:multiLevelType w:val="multilevel"/>
    <w:tmpl w:val="17A092E8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1D2F51D2"/>
    <w:multiLevelType w:val="multilevel"/>
    <w:tmpl w:val="7D56ED38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8">
    <w:nsid w:val="1DEB7702"/>
    <w:multiLevelType w:val="multilevel"/>
    <w:tmpl w:val="A83EF516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1E05557B"/>
    <w:multiLevelType w:val="multilevel"/>
    <w:tmpl w:val="1FE0562C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>
    <w:nsid w:val="1E0D1912"/>
    <w:multiLevelType w:val="multilevel"/>
    <w:tmpl w:val="E1587D48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1ECC1F3F"/>
    <w:multiLevelType w:val="multilevel"/>
    <w:tmpl w:val="DC462438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2">
    <w:nsid w:val="1F4841F7"/>
    <w:multiLevelType w:val="multilevel"/>
    <w:tmpl w:val="E49A8D08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1F8A27EB"/>
    <w:multiLevelType w:val="multilevel"/>
    <w:tmpl w:val="57C8FB12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>
    <w:nsid w:val="1F8D2BEA"/>
    <w:multiLevelType w:val="multilevel"/>
    <w:tmpl w:val="E6B41D6C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>
    <w:nsid w:val="1FCE54E1"/>
    <w:multiLevelType w:val="multilevel"/>
    <w:tmpl w:val="1DD2693A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1FE12C0F"/>
    <w:multiLevelType w:val="multilevel"/>
    <w:tmpl w:val="FD0C749C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7">
    <w:nsid w:val="1FF24E55"/>
    <w:multiLevelType w:val="multilevel"/>
    <w:tmpl w:val="A4DCFADA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07E3122"/>
    <w:multiLevelType w:val="multilevel"/>
    <w:tmpl w:val="2F5C6820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08A0A9A"/>
    <w:multiLevelType w:val="multilevel"/>
    <w:tmpl w:val="F2AAF2B2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0963F80"/>
    <w:multiLevelType w:val="multilevel"/>
    <w:tmpl w:val="7F9E4496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0AF0F16"/>
    <w:multiLevelType w:val="multilevel"/>
    <w:tmpl w:val="C1D8EDDE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0E65A4F"/>
    <w:multiLevelType w:val="multilevel"/>
    <w:tmpl w:val="C2D2710E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0F50151"/>
    <w:multiLevelType w:val="multilevel"/>
    <w:tmpl w:val="43021D2E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12A7520"/>
    <w:multiLevelType w:val="multilevel"/>
    <w:tmpl w:val="171CDECE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13C31C8"/>
    <w:multiLevelType w:val="multilevel"/>
    <w:tmpl w:val="ECFC0F08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2152824"/>
    <w:multiLevelType w:val="multilevel"/>
    <w:tmpl w:val="4356C192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23218C6"/>
    <w:multiLevelType w:val="multilevel"/>
    <w:tmpl w:val="41C81034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223F7DA4"/>
    <w:multiLevelType w:val="multilevel"/>
    <w:tmpl w:val="ACD87612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26E07FB"/>
    <w:multiLevelType w:val="multilevel"/>
    <w:tmpl w:val="B108FD30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2CB768A"/>
    <w:multiLevelType w:val="multilevel"/>
    <w:tmpl w:val="B554D32C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>
    <w:nsid w:val="23384E39"/>
    <w:multiLevelType w:val="multilevel"/>
    <w:tmpl w:val="6C86B95A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2">
    <w:nsid w:val="234C5C1E"/>
    <w:multiLevelType w:val="multilevel"/>
    <w:tmpl w:val="46A6A094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3FC3AE2"/>
    <w:multiLevelType w:val="multilevel"/>
    <w:tmpl w:val="70EC6FE0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41F616B"/>
    <w:multiLevelType w:val="multilevel"/>
    <w:tmpl w:val="0BC83FCE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420279D"/>
    <w:multiLevelType w:val="multilevel"/>
    <w:tmpl w:val="BB288EB2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>
    <w:nsid w:val="24DC5188"/>
    <w:multiLevelType w:val="multilevel"/>
    <w:tmpl w:val="49E2D040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254501D3"/>
    <w:multiLevelType w:val="multilevel"/>
    <w:tmpl w:val="5B042E28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25707753"/>
    <w:multiLevelType w:val="multilevel"/>
    <w:tmpl w:val="FDDA3B52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27441AB1"/>
    <w:multiLevelType w:val="multilevel"/>
    <w:tmpl w:val="72DCD100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2751083E"/>
    <w:multiLevelType w:val="multilevel"/>
    <w:tmpl w:val="DFEE56BE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2758041D"/>
    <w:multiLevelType w:val="multilevel"/>
    <w:tmpl w:val="EA5ED356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>
    <w:nsid w:val="283C42EB"/>
    <w:multiLevelType w:val="multilevel"/>
    <w:tmpl w:val="F2F09A14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28EE7B92"/>
    <w:multiLevelType w:val="multilevel"/>
    <w:tmpl w:val="C94E59B2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>
    <w:nsid w:val="29E9031F"/>
    <w:multiLevelType w:val="multilevel"/>
    <w:tmpl w:val="FD1826F8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2AF77E2F"/>
    <w:multiLevelType w:val="multilevel"/>
    <w:tmpl w:val="5964C230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2B5C2346"/>
    <w:multiLevelType w:val="multilevel"/>
    <w:tmpl w:val="C3BED92A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2C6E2747"/>
    <w:multiLevelType w:val="multilevel"/>
    <w:tmpl w:val="F574074A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2CA27859"/>
    <w:multiLevelType w:val="multilevel"/>
    <w:tmpl w:val="82EAD59E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>
    <w:nsid w:val="2DB668AA"/>
    <w:multiLevelType w:val="multilevel"/>
    <w:tmpl w:val="0248C076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2DB95C3E"/>
    <w:multiLevelType w:val="multilevel"/>
    <w:tmpl w:val="0EAAD318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2DCB0A48"/>
    <w:multiLevelType w:val="multilevel"/>
    <w:tmpl w:val="2400599C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>
    <w:nsid w:val="2EB62F9B"/>
    <w:multiLevelType w:val="multilevel"/>
    <w:tmpl w:val="2C926ABA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2EC462BD"/>
    <w:multiLevelType w:val="multilevel"/>
    <w:tmpl w:val="86D63F56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4">
    <w:nsid w:val="2EE65791"/>
    <w:multiLevelType w:val="multilevel"/>
    <w:tmpl w:val="1F8CC032"/>
    <w:styleLink w:val="WWNum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2F156960"/>
    <w:multiLevelType w:val="multilevel"/>
    <w:tmpl w:val="9154CEEA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2F980DAE"/>
    <w:multiLevelType w:val="multilevel"/>
    <w:tmpl w:val="1F9270C4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2F994D7A"/>
    <w:multiLevelType w:val="multilevel"/>
    <w:tmpl w:val="08947194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2FC60DB4"/>
    <w:multiLevelType w:val="multilevel"/>
    <w:tmpl w:val="B7CA3484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133366A"/>
    <w:multiLevelType w:val="multilevel"/>
    <w:tmpl w:val="67AA4022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140215D"/>
    <w:multiLevelType w:val="multilevel"/>
    <w:tmpl w:val="673832A6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1E273A3"/>
    <w:multiLevelType w:val="multilevel"/>
    <w:tmpl w:val="17709F1A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2">
    <w:nsid w:val="31F95C10"/>
    <w:multiLevelType w:val="multilevel"/>
    <w:tmpl w:val="55E489AE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2B10049"/>
    <w:multiLevelType w:val="multilevel"/>
    <w:tmpl w:val="3A6CB90C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2B90DE4"/>
    <w:multiLevelType w:val="multilevel"/>
    <w:tmpl w:val="1AE2A4D6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>
    <w:nsid w:val="32CA1DEA"/>
    <w:multiLevelType w:val="multilevel"/>
    <w:tmpl w:val="B6464388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372644A"/>
    <w:multiLevelType w:val="multilevel"/>
    <w:tmpl w:val="4DE01376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7">
    <w:nsid w:val="338116AE"/>
    <w:multiLevelType w:val="multilevel"/>
    <w:tmpl w:val="A28C6378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385461C"/>
    <w:multiLevelType w:val="multilevel"/>
    <w:tmpl w:val="CBF4EB0E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>
    <w:nsid w:val="345969AC"/>
    <w:multiLevelType w:val="multilevel"/>
    <w:tmpl w:val="7D906454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34B26035"/>
    <w:multiLevelType w:val="multilevel"/>
    <w:tmpl w:val="3D38DA6A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5B50C90"/>
    <w:multiLevelType w:val="multilevel"/>
    <w:tmpl w:val="5AC4A262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5F669CF"/>
    <w:multiLevelType w:val="multilevel"/>
    <w:tmpl w:val="FAF2A854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36227907"/>
    <w:multiLevelType w:val="multilevel"/>
    <w:tmpl w:val="99C24C58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371D0B6F"/>
    <w:multiLevelType w:val="multilevel"/>
    <w:tmpl w:val="8CDE94E0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38165007"/>
    <w:multiLevelType w:val="multilevel"/>
    <w:tmpl w:val="DE86758A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39605914"/>
    <w:multiLevelType w:val="multilevel"/>
    <w:tmpl w:val="27FAEE4A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7">
    <w:nsid w:val="397D4086"/>
    <w:multiLevelType w:val="multilevel"/>
    <w:tmpl w:val="33081B28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39856E50"/>
    <w:multiLevelType w:val="multilevel"/>
    <w:tmpl w:val="6414F33A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39EE0E91"/>
    <w:multiLevelType w:val="multilevel"/>
    <w:tmpl w:val="1D8032CE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3A9A5E7E"/>
    <w:multiLevelType w:val="multilevel"/>
    <w:tmpl w:val="AF2CD408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3B113F1C"/>
    <w:multiLevelType w:val="multilevel"/>
    <w:tmpl w:val="C2781662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3C2813F2"/>
    <w:multiLevelType w:val="multilevel"/>
    <w:tmpl w:val="E348D21C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3C69571D"/>
    <w:multiLevelType w:val="multilevel"/>
    <w:tmpl w:val="85A0AC22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4">
    <w:nsid w:val="3CF4122F"/>
    <w:multiLevelType w:val="multilevel"/>
    <w:tmpl w:val="9B94E8CA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3DF23087"/>
    <w:multiLevelType w:val="multilevel"/>
    <w:tmpl w:val="EA7C5D76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>
    <w:nsid w:val="3FCA6452"/>
    <w:multiLevelType w:val="multilevel"/>
    <w:tmpl w:val="F1C0E514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080316D"/>
    <w:multiLevelType w:val="multilevel"/>
    <w:tmpl w:val="9F9CA37A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084467D"/>
    <w:multiLevelType w:val="multilevel"/>
    <w:tmpl w:val="DC02B5F6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0A367FD"/>
    <w:multiLevelType w:val="multilevel"/>
    <w:tmpl w:val="5DA87708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0ED08C8"/>
    <w:multiLevelType w:val="multilevel"/>
    <w:tmpl w:val="4692D59E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12D0CE1"/>
    <w:multiLevelType w:val="multilevel"/>
    <w:tmpl w:val="837EFE08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17C6900"/>
    <w:multiLevelType w:val="multilevel"/>
    <w:tmpl w:val="BFBE7D44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1D120C2"/>
    <w:multiLevelType w:val="multilevel"/>
    <w:tmpl w:val="F856C1EC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1FC3361"/>
    <w:multiLevelType w:val="multilevel"/>
    <w:tmpl w:val="B10A7504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65">
    <w:nsid w:val="42502C67"/>
    <w:multiLevelType w:val="multilevel"/>
    <w:tmpl w:val="35849578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25508CE"/>
    <w:multiLevelType w:val="multilevel"/>
    <w:tmpl w:val="D8E66746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27669B9"/>
    <w:multiLevelType w:val="multilevel"/>
    <w:tmpl w:val="49AEE8BA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3B64E47"/>
    <w:multiLevelType w:val="multilevel"/>
    <w:tmpl w:val="62608F58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4AE02E9"/>
    <w:multiLevelType w:val="multilevel"/>
    <w:tmpl w:val="AC002470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5A931A1"/>
    <w:multiLevelType w:val="multilevel"/>
    <w:tmpl w:val="493C0E42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5B74C76"/>
    <w:multiLevelType w:val="multilevel"/>
    <w:tmpl w:val="45AC5CFE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6AB5C3B"/>
    <w:multiLevelType w:val="multilevel"/>
    <w:tmpl w:val="1108CE8A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70E1F5E"/>
    <w:multiLevelType w:val="multilevel"/>
    <w:tmpl w:val="2F74CDEA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72B08B8"/>
    <w:multiLevelType w:val="multilevel"/>
    <w:tmpl w:val="75DC035C"/>
    <w:styleLink w:val="WWNum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7A42411"/>
    <w:multiLevelType w:val="multilevel"/>
    <w:tmpl w:val="B8D68BBA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8245C80"/>
    <w:multiLevelType w:val="multilevel"/>
    <w:tmpl w:val="D3DAD21C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8680195"/>
    <w:multiLevelType w:val="multilevel"/>
    <w:tmpl w:val="E0EE8562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8E94C11"/>
    <w:multiLevelType w:val="multilevel"/>
    <w:tmpl w:val="DBC22A74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9256171"/>
    <w:multiLevelType w:val="multilevel"/>
    <w:tmpl w:val="F488C8A0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94B03CA"/>
    <w:multiLevelType w:val="multilevel"/>
    <w:tmpl w:val="0682FBF2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9686986"/>
    <w:multiLevelType w:val="multilevel"/>
    <w:tmpl w:val="0D26D2B6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9CD75D9"/>
    <w:multiLevelType w:val="multilevel"/>
    <w:tmpl w:val="9AE850EE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>
    <w:nsid w:val="49DC3AE7"/>
    <w:multiLevelType w:val="multilevel"/>
    <w:tmpl w:val="F418FA92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4A2D6BD2"/>
    <w:multiLevelType w:val="multilevel"/>
    <w:tmpl w:val="3F82C4C8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4A3348CC"/>
    <w:multiLevelType w:val="multilevel"/>
    <w:tmpl w:val="E35AAD1E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4A94502D"/>
    <w:multiLevelType w:val="multilevel"/>
    <w:tmpl w:val="1E061F28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4ABE0E6D"/>
    <w:multiLevelType w:val="multilevel"/>
    <w:tmpl w:val="5DD8AFBC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4B8C0FBF"/>
    <w:multiLevelType w:val="multilevel"/>
    <w:tmpl w:val="9F364AF4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4BBA612C"/>
    <w:multiLevelType w:val="multilevel"/>
    <w:tmpl w:val="1CBA61F2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4BD62726"/>
    <w:multiLevelType w:val="multilevel"/>
    <w:tmpl w:val="1DC0C464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1">
    <w:nsid w:val="4C4B103F"/>
    <w:multiLevelType w:val="multilevel"/>
    <w:tmpl w:val="CFFCAEFA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4C691578"/>
    <w:multiLevelType w:val="multilevel"/>
    <w:tmpl w:val="8864FD68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4E56776D"/>
    <w:multiLevelType w:val="multilevel"/>
    <w:tmpl w:val="D69E296C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4">
    <w:nsid w:val="4F303361"/>
    <w:multiLevelType w:val="multilevel"/>
    <w:tmpl w:val="B4A81D6A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4F926734"/>
    <w:multiLevelType w:val="multilevel"/>
    <w:tmpl w:val="FE2A266C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02022D7"/>
    <w:multiLevelType w:val="multilevel"/>
    <w:tmpl w:val="710402D8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15615BD"/>
    <w:multiLevelType w:val="multilevel"/>
    <w:tmpl w:val="3F84F882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16B2D00"/>
    <w:multiLevelType w:val="multilevel"/>
    <w:tmpl w:val="276A5594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1C953CF"/>
    <w:multiLevelType w:val="multilevel"/>
    <w:tmpl w:val="F676BBC6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3176A43"/>
    <w:multiLevelType w:val="multilevel"/>
    <w:tmpl w:val="A7F25988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>
    <w:nsid w:val="53B04B89"/>
    <w:multiLevelType w:val="multilevel"/>
    <w:tmpl w:val="F21492F8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3C2016E"/>
    <w:multiLevelType w:val="multilevel"/>
    <w:tmpl w:val="036E06D4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4367213"/>
    <w:multiLevelType w:val="multilevel"/>
    <w:tmpl w:val="344E0B14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4477D4E"/>
    <w:multiLevelType w:val="multilevel"/>
    <w:tmpl w:val="E89657DA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53B7047"/>
    <w:multiLevelType w:val="multilevel"/>
    <w:tmpl w:val="5B96005C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6AD60C1"/>
    <w:multiLevelType w:val="multilevel"/>
    <w:tmpl w:val="21C26D56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6C9348B"/>
    <w:multiLevelType w:val="multilevel"/>
    <w:tmpl w:val="10F26E50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72C6C9B"/>
    <w:multiLevelType w:val="multilevel"/>
    <w:tmpl w:val="7CB48DE6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8627CEF"/>
    <w:multiLevelType w:val="multilevel"/>
    <w:tmpl w:val="40F0A1F0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8876E26"/>
    <w:multiLevelType w:val="multilevel"/>
    <w:tmpl w:val="F2C866C0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89A447A"/>
    <w:multiLevelType w:val="multilevel"/>
    <w:tmpl w:val="640C82BA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8AF76F8"/>
    <w:multiLevelType w:val="multilevel"/>
    <w:tmpl w:val="C6CC2420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8BC7E13"/>
    <w:multiLevelType w:val="multilevel"/>
    <w:tmpl w:val="EB326B38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8F04070"/>
    <w:multiLevelType w:val="multilevel"/>
    <w:tmpl w:val="83501D2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15">
    <w:nsid w:val="5ACE6866"/>
    <w:multiLevelType w:val="multilevel"/>
    <w:tmpl w:val="A4028168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B575296"/>
    <w:multiLevelType w:val="multilevel"/>
    <w:tmpl w:val="315E4822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BDE124D"/>
    <w:multiLevelType w:val="multilevel"/>
    <w:tmpl w:val="81E8176E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C114AAB"/>
    <w:multiLevelType w:val="multilevel"/>
    <w:tmpl w:val="9C503DB6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2C5BBC"/>
    <w:multiLevelType w:val="multilevel"/>
    <w:tmpl w:val="0E54299A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0">
    <w:nsid w:val="5C5B66CC"/>
    <w:multiLevelType w:val="multilevel"/>
    <w:tmpl w:val="FA1A5D8E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>
    <w:nsid w:val="5C6139D9"/>
    <w:multiLevelType w:val="multilevel"/>
    <w:tmpl w:val="0588A698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D195037"/>
    <w:multiLevelType w:val="multilevel"/>
    <w:tmpl w:val="132A803E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223">
    <w:nsid w:val="5DC5162D"/>
    <w:multiLevelType w:val="multilevel"/>
    <w:tmpl w:val="D8F85D56"/>
    <w:styleLink w:val="WW8Num2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E0774BB"/>
    <w:multiLevelType w:val="multilevel"/>
    <w:tmpl w:val="E01AC2BE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ED97CC8"/>
    <w:multiLevelType w:val="multilevel"/>
    <w:tmpl w:val="B824DD56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F7A1A1A"/>
    <w:multiLevelType w:val="multilevel"/>
    <w:tmpl w:val="FDF65828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5FDA070E"/>
    <w:multiLevelType w:val="multilevel"/>
    <w:tmpl w:val="BC244AB2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60706535"/>
    <w:multiLevelType w:val="multilevel"/>
    <w:tmpl w:val="FA727672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60E6349B"/>
    <w:multiLevelType w:val="multilevel"/>
    <w:tmpl w:val="9C82AA7E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30">
    <w:nsid w:val="6139255D"/>
    <w:multiLevelType w:val="multilevel"/>
    <w:tmpl w:val="20060018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615D007A"/>
    <w:multiLevelType w:val="multilevel"/>
    <w:tmpl w:val="E64C988C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620A6F82"/>
    <w:multiLevelType w:val="multilevel"/>
    <w:tmpl w:val="4DD69364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>
    <w:nsid w:val="627B4F24"/>
    <w:multiLevelType w:val="multilevel"/>
    <w:tmpl w:val="C5BA0322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2E6521A"/>
    <w:multiLevelType w:val="multilevel"/>
    <w:tmpl w:val="0AE2F9D8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>
    <w:nsid w:val="6372629D"/>
    <w:multiLevelType w:val="multilevel"/>
    <w:tmpl w:val="DAD2401A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>
    <w:nsid w:val="637D0AF4"/>
    <w:multiLevelType w:val="multilevel"/>
    <w:tmpl w:val="ABF8DED0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38359A5"/>
    <w:multiLevelType w:val="multilevel"/>
    <w:tmpl w:val="C8A8807C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3AF03C8"/>
    <w:multiLevelType w:val="multilevel"/>
    <w:tmpl w:val="7D28EEF4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3DA7320"/>
    <w:multiLevelType w:val="multilevel"/>
    <w:tmpl w:val="A3EC43CE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40">
    <w:nsid w:val="64085F48"/>
    <w:multiLevelType w:val="multilevel"/>
    <w:tmpl w:val="0A3032CA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50D030C"/>
    <w:multiLevelType w:val="multilevel"/>
    <w:tmpl w:val="1D1AECB0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58A3C1D"/>
    <w:multiLevelType w:val="multilevel"/>
    <w:tmpl w:val="A41E955C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5F70465"/>
    <w:multiLevelType w:val="multilevel"/>
    <w:tmpl w:val="98546D92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6023267"/>
    <w:multiLevelType w:val="multilevel"/>
    <w:tmpl w:val="9378EBD4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61879B8"/>
    <w:multiLevelType w:val="multilevel"/>
    <w:tmpl w:val="B3704640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6687AC1"/>
    <w:multiLevelType w:val="multilevel"/>
    <w:tmpl w:val="195E6CE4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69D6952"/>
    <w:multiLevelType w:val="multilevel"/>
    <w:tmpl w:val="78780B70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>
    <w:nsid w:val="679A39C9"/>
    <w:multiLevelType w:val="multilevel"/>
    <w:tmpl w:val="44F832DE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7AA368B"/>
    <w:multiLevelType w:val="multilevel"/>
    <w:tmpl w:val="7710122E"/>
    <w:styleLink w:val="WWNum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8402703"/>
    <w:multiLevelType w:val="multilevel"/>
    <w:tmpl w:val="D6306882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8E31B4B"/>
    <w:multiLevelType w:val="multilevel"/>
    <w:tmpl w:val="9468DAA2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>
    <w:nsid w:val="699246CD"/>
    <w:multiLevelType w:val="multilevel"/>
    <w:tmpl w:val="C9541682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253">
    <w:nsid w:val="6A07507F"/>
    <w:multiLevelType w:val="multilevel"/>
    <w:tmpl w:val="DEA4CD44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A120DEE"/>
    <w:multiLevelType w:val="multilevel"/>
    <w:tmpl w:val="2494C978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A7D1523"/>
    <w:multiLevelType w:val="multilevel"/>
    <w:tmpl w:val="3146A78C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AAA53DC"/>
    <w:multiLevelType w:val="multilevel"/>
    <w:tmpl w:val="EE92E53E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B00239B"/>
    <w:multiLevelType w:val="multilevel"/>
    <w:tmpl w:val="64323A44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B421376"/>
    <w:multiLevelType w:val="multilevel"/>
    <w:tmpl w:val="A530AB9A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BB247E5"/>
    <w:multiLevelType w:val="multilevel"/>
    <w:tmpl w:val="E514BA10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BCA6BE6"/>
    <w:multiLevelType w:val="multilevel"/>
    <w:tmpl w:val="36B2D58A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C153DDB"/>
    <w:multiLevelType w:val="multilevel"/>
    <w:tmpl w:val="7D7EBCBE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6C5D6D60"/>
    <w:multiLevelType w:val="multilevel"/>
    <w:tmpl w:val="928ED870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6C9135C3"/>
    <w:multiLevelType w:val="multilevel"/>
    <w:tmpl w:val="91F613F0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6CC05693"/>
    <w:multiLevelType w:val="multilevel"/>
    <w:tmpl w:val="2D6C10E2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6D2449C9"/>
    <w:multiLevelType w:val="multilevel"/>
    <w:tmpl w:val="F3268D84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6D245683"/>
    <w:multiLevelType w:val="multilevel"/>
    <w:tmpl w:val="2DC66EFA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6D924F9A"/>
    <w:multiLevelType w:val="multilevel"/>
    <w:tmpl w:val="2B2225CA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6DC32188"/>
    <w:multiLevelType w:val="multilevel"/>
    <w:tmpl w:val="51D82ED6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6E143BF0"/>
    <w:multiLevelType w:val="multilevel"/>
    <w:tmpl w:val="5E7E629A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6E267C75"/>
    <w:multiLevelType w:val="multilevel"/>
    <w:tmpl w:val="B226C8FE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6EB569A9"/>
    <w:multiLevelType w:val="multilevel"/>
    <w:tmpl w:val="694E3BEC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6F822480"/>
    <w:multiLevelType w:val="multilevel"/>
    <w:tmpl w:val="DFDA2ED2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>
    <w:nsid w:val="6FAB4411"/>
    <w:multiLevelType w:val="multilevel"/>
    <w:tmpl w:val="E4DA32E6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>
    <w:nsid w:val="70430EDF"/>
    <w:multiLevelType w:val="multilevel"/>
    <w:tmpl w:val="7834C148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17D0F4C"/>
    <w:multiLevelType w:val="multilevel"/>
    <w:tmpl w:val="0212E028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1F92233"/>
    <w:multiLevelType w:val="multilevel"/>
    <w:tmpl w:val="649AF0BE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2DD5C92"/>
    <w:multiLevelType w:val="multilevel"/>
    <w:tmpl w:val="23AE22F0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3B1293B"/>
    <w:multiLevelType w:val="multilevel"/>
    <w:tmpl w:val="F70E81E8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3BC3684"/>
    <w:multiLevelType w:val="multilevel"/>
    <w:tmpl w:val="37AE8718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3DF0AF2"/>
    <w:multiLevelType w:val="multilevel"/>
    <w:tmpl w:val="2B444642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4C87EB5"/>
    <w:multiLevelType w:val="multilevel"/>
    <w:tmpl w:val="69205DE0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>
    <w:nsid w:val="75F75D6A"/>
    <w:multiLevelType w:val="multilevel"/>
    <w:tmpl w:val="FB50C26C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7B35FF2"/>
    <w:multiLevelType w:val="multilevel"/>
    <w:tmpl w:val="0B8C46C2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EB3486"/>
    <w:multiLevelType w:val="multilevel"/>
    <w:tmpl w:val="84345028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86175C3"/>
    <w:multiLevelType w:val="multilevel"/>
    <w:tmpl w:val="14DEF914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6">
    <w:nsid w:val="789364D0"/>
    <w:multiLevelType w:val="multilevel"/>
    <w:tmpl w:val="A636E8B4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8C85835"/>
    <w:multiLevelType w:val="multilevel"/>
    <w:tmpl w:val="640A3174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90A4B7D"/>
    <w:multiLevelType w:val="multilevel"/>
    <w:tmpl w:val="68A29A34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9CC50E1"/>
    <w:multiLevelType w:val="multilevel"/>
    <w:tmpl w:val="0C765CF0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A183E2B"/>
    <w:multiLevelType w:val="multilevel"/>
    <w:tmpl w:val="4ADC5124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AEB5644"/>
    <w:multiLevelType w:val="multilevel"/>
    <w:tmpl w:val="4D004B74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BB510C0"/>
    <w:multiLevelType w:val="multilevel"/>
    <w:tmpl w:val="9204246E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C6D260E"/>
    <w:multiLevelType w:val="multilevel"/>
    <w:tmpl w:val="1C368530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4">
    <w:nsid w:val="7CCB5081"/>
    <w:multiLevelType w:val="multilevel"/>
    <w:tmpl w:val="7396C152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D71D32"/>
    <w:multiLevelType w:val="multilevel"/>
    <w:tmpl w:val="64103E0E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6">
    <w:nsid w:val="7CF9349C"/>
    <w:multiLevelType w:val="multilevel"/>
    <w:tmpl w:val="157458AA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D546200"/>
    <w:multiLevelType w:val="multilevel"/>
    <w:tmpl w:val="AA7AB8A4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E3E6B3B"/>
    <w:multiLevelType w:val="multilevel"/>
    <w:tmpl w:val="E79864EE"/>
    <w:lvl w:ilvl="0">
      <w:numFmt w:val="bullet"/>
      <w:lvlText w:val=""/>
      <w:lvlJc w:val="left"/>
      <w:pPr>
        <w:ind w:left="865" w:hanging="360"/>
      </w:pPr>
      <w:rPr>
        <w:rFonts w:ascii="Symbol" w:hAnsi="Symbol"/>
      </w:rPr>
    </w:lvl>
    <w:lvl w:ilvl="1">
      <w:numFmt w:val="bullet"/>
      <w:lvlText w:val="◦"/>
      <w:lvlJc w:val="left"/>
      <w:pPr>
        <w:ind w:left="122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2">
      <w:numFmt w:val="bullet"/>
      <w:lvlText w:val="▪"/>
      <w:lvlJc w:val="left"/>
      <w:pPr>
        <w:ind w:left="158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3">
      <w:numFmt w:val="bullet"/>
      <w:lvlText w:val="•"/>
      <w:lvlJc w:val="left"/>
      <w:pPr>
        <w:ind w:left="194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4">
      <w:numFmt w:val="bullet"/>
      <w:lvlText w:val="◦"/>
      <w:lvlJc w:val="left"/>
      <w:pPr>
        <w:ind w:left="230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5">
      <w:numFmt w:val="bullet"/>
      <w:lvlText w:val="▪"/>
      <w:lvlJc w:val="left"/>
      <w:pPr>
        <w:ind w:left="266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6">
      <w:numFmt w:val="bullet"/>
      <w:lvlText w:val="•"/>
      <w:lvlJc w:val="left"/>
      <w:pPr>
        <w:ind w:left="302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7">
      <w:numFmt w:val="bullet"/>
      <w:lvlText w:val="◦"/>
      <w:lvlJc w:val="left"/>
      <w:pPr>
        <w:ind w:left="3385" w:hanging="360"/>
      </w:pPr>
      <w:rPr>
        <w:rFonts w:ascii="OpenSymbol, 'Arial Unicode MS'" w:eastAsia="OpenSymbol, 'Arial Unicode MS'" w:hAnsi="OpenSymbol, 'Arial Unicode MS'" w:cs="OpenSymbol, 'Arial Unicode MS'"/>
      </w:rPr>
    </w:lvl>
    <w:lvl w:ilvl="8">
      <w:numFmt w:val="bullet"/>
      <w:lvlText w:val="▪"/>
      <w:lvlJc w:val="left"/>
      <w:pPr>
        <w:ind w:left="3745" w:hanging="360"/>
      </w:pPr>
      <w:rPr>
        <w:rFonts w:ascii="OpenSymbol, 'Arial Unicode MS'" w:eastAsia="OpenSymbol, 'Arial Unicode MS'" w:hAnsi="OpenSymbol, 'Arial Unicode MS'" w:cs="OpenSymbol, 'Arial Unicode MS'"/>
      </w:rPr>
    </w:lvl>
  </w:abstractNum>
  <w:abstractNum w:abstractNumId="299">
    <w:nsid w:val="7EBA0BE8"/>
    <w:multiLevelType w:val="multilevel"/>
    <w:tmpl w:val="DAA82192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>
    <w:nsid w:val="7ED91276"/>
    <w:multiLevelType w:val="multilevel"/>
    <w:tmpl w:val="FB38370E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214"/>
  </w:num>
  <w:num w:numId="2">
    <w:abstractNumId w:val="223"/>
  </w:num>
  <w:num w:numId="3">
    <w:abstractNumId w:val="49"/>
  </w:num>
  <w:num w:numId="4">
    <w:abstractNumId w:val="138"/>
  </w:num>
  <w:num w:numId="5">
    <w:abstractNumId w:val="34"/>
  </w:num>
  <w:num w:numId="6">
    <w:abstractNumId w:val="226"/>
  </w:num>
  <w:num w:numId="7">
    <w:abstractNumId w:val="108"/>
  </w:num>
  <w:num w:numId="8">
    <w:abstractNumId w:val="20"/>
  </w:num>
  <w:num w:numId="9">
    <w:abstractNumId w:val="292"/>
  </w:num>
  <w:num w:numId="10">
    <w:abstractNumId w:val="279"/>
  </w:num>
  <w:num w:numId="11">
    <w:abstractNumId w:val="110"/>
  </w:num>
  <w:num w:numId="12">
    <w:abstractNumId w:val="61"/>
  </w:num>
  <w:num w:numId="13">
    <w:abstractNumId w:val="187"/>
  </w:num>
  <w:num w:numId="14">
    <w:abstractNumId w:val="94"/>
  </w:num>
  <w:num w:numId="15">
    <w:abstractNumId w:val="60"/>
  </w:num>
  <w:num w:numId="16">
    <w:abstractNumId w:val="35"/>
  </w:num>
  <w:num w:numId="17">
    <w:abstractNumId w:val="232"/>
  </w:num>
  <w:num w:numId="18">
    <w:abstractNumId w:val="289"/>
  </w:num>
  <w:num w:numId="19">
    <w:abstractNumId w:val="255"/>
  </w:num>
  <w:num w:numId="20">
    <w:abstractNumId w:val="85"/>
  </w:num>
  <w:num w:numId="21">
    <w:abstractNumId w:val="111"/>
  </w:num>
  <w:num w:numId="22">
    <w:abstractNumId w:val="90"/>
  </w:num>
  <w:num w:numId="23">
    <w:abstractNumId w:val="197"/>
  </w:num>
  <w:num w:numId="24">
    <w:abstractNumId w:val="43"/>
  </w:num>
  <w:num w:numId="25">
    <w:abstractNumId w:val="118"/>
  </w:num>
  <w:num w:numId="26">
    <w:abstractNumId w:val="233"/>
  </w:num>
  <w:num w:numId="27">
    <w:abstractNumId w:val="171"/>
  </w:num>
  <w:num w:numId="28">
    <w:abstractNumId w:val="295"/>
  </w:num>
  <w:num w:numId="29">
    <w:abstractNumId w:val="33"/>
  </w:num>
  <w:num w:numId="30">
    <w:abstractNumId w:val="262"/>
  </w:num>
  <w:num w:numId="31">
    <w:abstractNumId w:val="254"/>
  </w:num>
  <w:num w:numId="32">
    <w:abstractNumId w:val="178"/>
  </w:num>
  <w:num w:numId="33">
    <w:abstractNumId w:val="282"/>
  </w:num>
  <w:num w:numId="34">
    <w:abstractNumId w:val="92"/>
  </w:num>
  <w:num w:numId="35">
    <w:abstractNumId w:val="236"/>
  </w:num>
  <w:num w:numId="36">
    <w:abstractNumId w:val="109"/>
  </w:num>
  <w:num w:numId="37">
    <w:abstractNumId w:val="143"/>
  </w:num>
  <w:num w:numId="38">
    <w:abstractNumId w:val="128"/>
  </w:num>
  <w:num w:numId="39">
    <w:abstractNumId w:val="3"/>
  </w:num>
  <w:num w:numId="40">
    <w:abstractNumId w:val="278"/>
  </w:num>
  <w:num w:numId="41">
    <w:abstractNumId w:val="17"/>
  </w:num>
  <w:num w:numId="42">
    <w:abstractNumId w:val="191"/>
  </w:num>
  <w:num w:numId="43">
    <w:abstractNumId w:val="116"/>
  </w:num>
  <w:num w:numId="44">
    <w:abstractNumId w:val="241"/>
  </w:num>
  <w:num w:numId="45">
    <w:abstractNumId w:val="270"/>
  </w:num>
  <w:num w:numId="46">
    <w:abstractNumId w:val="151"/>
  </w:num>
  <w:num w:numId="47">
    <w:abstractNumId w:val="66"/>
  </w:num>
  <w:num w:numId="48">
    <w:abstractNumId w:val="2"/>
  </w:num>
  <w:num w:numId="49">
    <w:abstractNumId w:val="141"/>
  </w:num>
  <w:num w:numId="50">
    <w:abstractNumId w:val="79"/>
  </w:num>
  <w:num w:numId="51">
    <w:abstractNumId w:val="103"/>
  </w:num>
  <w:num w:numId="52">
    <w:abstractNumId w:val="99"/>
  </w:num>
  <w:num w:numId="53">
    <w:abstractNumId w:val="196"/>
  </w:num>
  <w:num w:numId="54">
    <w:abstractNumId w:val="117"/>
  </w:num>
  <w:num w:numId="55">
    <w:abstractNumId w:val="285"/>
  </w:num>
  <w:num w:numId="56">
    <w:abstractNumId w:val="299"/>
  </w:num>
  <w:num w:numId="57">
    <w:abstractNumId w:val="115"/>
  </w:num>
  <w:num w:numId="58">
    <w:abstractNumId w:val="104"/>
  </w:num>
  <w:num w:numId="59">
    <w:abstractNumId w:val="100"/>
  </w:num>
  <w:num w:numId="60">
    <w:abstractNumId w:val="259"/>
  </w:num>
  <w:num w:numId="61">
    <w:abstractNumId w:val="188"/>
  </w:num>
  <w:num w:numId="62">
    <w:abstractNumId w:val="276"/>
  </w:num>
  <w:num w:numId="63">
    <w:abstractNumId w:val="148"/>
  </w:num>
  <w:num w:numId="64">
    <w:abstractNumId w:val="166"/>
  </w:num>
  <w:num w:numId="65">
    <w:abstractNumId w:val="152"/>
  </w:num>
  <w:num w:numId="66">
    <w:abstractNumId w:val="72"/>
  </w:num>
  <w:num w:numId="67">
    <w:abstractNumId w:val="132"/>
  </w:num>
  <w:num w:numId="68">
    <w:abstractNumId w:val="119"/>
  </w:num>
  <w:num w:numId="69">
    <w:abstractNumId w:val="59"/>
  </w:num>
  <w:num w:numId="70">
    <w:abstractNumId w:val="186"/>
  </w:num>
  <w:num w:numId="71">
    <w:abstractNumId w:val="181"/>
  </w:num>
  <w:num w:numId="72">
    <w:abstractNumId w:val="58"/>
  </w:num>
  <w:num w:numId="73">
    <w:abstractNumId w:val="129"/>
  </w:num>
  <w:num w:numId="74">
    <w:abstractNumId w:val="258"/>
  </w:num>
  <w:num w:numId="75">
    <w:abstractNumId w:val="210"/>
  </w:num>
  <w:num w:numId="76">
    <w:abstractNumId w:val="95"/>
  </w:num>
  <w:num w:numId="77">
    <w:abstractNumId w:val="55"/>
  </w:num>
  <w:num w:numId="78">
    <w:abstractNumId w:val="62"/>
  </w:num>
  <w:num w:numId="79">
    <w:abstractNumId w:val="106"/>
  </w:num>
  <w:num w:numId="80">
    <w:abstractNumId w:val="206"/>
  </w:num>
  <w:num w:numId="81">
    <w:abstractNumId w:val="253"/>
  </w:num>
  <w:num w:numId="82">
    <w:abstractNumId w:val="127"/>
  </w:num>
  <w:num w:numId="83">
    <w:abstractNumId w:val="257"/>
  </w:num>
  <w:num w:numId="84">
    <w:abstractNumId w:val="205"/>
  </w:num>
  <w:num w:numId="85">
    <w:abstractNumId w:val="30"/>
  </w:num>
  <w:num w:numId="86">
    <w:abstractNumId w:val="83"/>
  </w:num>
  <w:num w:numId="87">
    <w:abstractNumId w:val="184"/>
  </w:num>
  <w:num w:numId="88">
    <w:abstractNumId w:val="228"/>
  </w:num>
  <w:num w:numId="89">
    <w:abstractNumId w:val="113"/>
  </w:num>
  <w:num w:numId="90">
    <w:abstractNumId w:val="137"/>
  </w:num>
  <w:num w:numId="91">
    <w:abstractNumId w:val="107"/>
  </w:num>
  <w:num w:numId="92">
    <w:abstractNumId w:val="41"/>
  </w:num>
  <w:num w:numId="93">
    <w:abstractNumId w:val="52"/>
  </w:num>
  <w:num w:numId="94">
    <w:abstractNumId w:val="271"/>
  </w:num>
  <w:num w:numId="95">
    <w:abstractNumId w:val="42"/>
  </w:num>
  <w:num w:numId="96">
    <w:abstractNumId w:val="225"/>
  </w:num>
  <w:num w:numId="97">
    <w:abstractNumId w:val="224"/>
  </w:num>
  <w:num w:numId="98">
    <w:abstractNumId w:val="195"/>
  </w:num>
  <w:num w:numId="99">
    <w:abstractNumId w:val="144"/>
  </w:num>
  <w:num w:numId="100">
    <w:abstractNumId w:val="266"/>
  </w:num>
  <w:num w:numId="101">
    <w:abstractNumId w:val="7"/>
  </w:num>
  <w:num w:numId="102">
    <w:abstractNumId w:val="275"/>
  </w:num>
  <w:num w:numId="103">
    <w:abstractNumId w:val="287"/>
  </w:num>
  <w:num w:numId="104">
    <w:abstractNumId w:val="163"/>
  </w:num>
  <w:num w:numId="105">
    <w:abstractNumId w:val="50"/>
  </w:num>
  <w:num w:numId="106">
    <w:abstractNumId w:val="80"/>
  </w:num>
  <w:num w:numId="107">
    <w:abstractNumId w:val="215"/>
  </w:num>
  <w:num w:numId="108">
    <w:abstractNumId w:val="260"/>
  </w:num>
  <w:num w:numId="109">
    <w:abstractNumId w:val="198"/>
  </w:num>
  <w:num w:numId="110">
    <w:abstractNumId w:val="168"/>
  </w:num>
  <w:num w:numId="111">
    <w:abstractNumId w:val="227"/>
  </w:num>
  <w:num w:numId="112">
    <w:abstractNumId w:val="272"/>
  </w:num>
  <w:num w:numId="113">
    <w:abstractNumId w:val="156"/>
  </w:num>
  <w:num w:numId="114">
    <w:abstractNumId w:val="216"/>
  </w:num>
  <w:num w:numId="115">
    <w:abstractNumId w:val="175"/>
  </w:num>
  <w:num w:numId="116">
    <w:abstractNumId w:val="15"/>
  </w:num>
  <w:num w:numId="117">
    <w:abstractNumId w:val="16"/>
  </w:num>
  <w:num w:numId="118">
    <w:abstractNumId w:val="70"/>
  </w:num>
  <w:num w:numId="119">
    <w:abstractNumId w:val="246"/>
  </w:num>
  <w:num w:numId="120">
    <w:abstractNumId w:val="277"/>
  </w:num>
  <w:num w:numId="121">
    <w:abstractNumId w:val="244"/>
  </w:num>
  <w:num w:numId="122">
    <w:abstractNumId w:val="238"/>
  </w:num>
  <w:num w:numId="123">
    <w:abstractNumId w:val="212"/>
  </w:num>
  <w:num w:numId="124">
    <w:abstractNumId w:val="64"/>
  </w:num>
  <w:num w:numId="125">
    <w:abstractNumId w:val="97"/>
  </w:num>
  <w:num w:numId="126">
    <w:abstractNumId w:val="300"/>
  </w:num>
  <w:num w:numId="127">
    <w:abstractNumId w:val="170"/>
  </w:num>
  <w:num w:numId="128">
    <w:abstractNumId w:val="155"/>
  </w:num>
  <w:num w:numId="129">
    <w:abstractNumId w:val="283"/>
  </w:num>
  <w:num w:numId="130">
    <w:abstractNumId w:val="256"/>
  </w:num>
  <w:num w:numId="131">
    <w:abstractNumId w:val="45"/>
  </w:num>
  <w:num w:numId="132">
    <w:abstractNumId w:val="147"/>
  </w:num>
  <w:num w:numId="133">
    <w:abstractNumId w:val="114"/>
  </w:num>
  <w:num w:numId="134">
    <w:abstractNumId w:val="160"/>
  </w:num>
  <w:num w:numId="135">
    <w:abstractNumId w:val="180"/>
  </w:num>
  <w:num w:numId="136">
    <w:abstractNumId w:val="89"/>
  </w:num>
  <w:num w:numId="137">
    <w:abstractNumId w:val="121"/>
  </w:num>
  <w:num w:numId="138">
    <w:abstractNumId w:val="71"/>
  </w:num>
  <w:num w:numId="139">
    <w:abstractNumId w:val="280"/>
  </w:num>
  <w:num w:numId="140">
    <w:abstractNumId w:val="203"/>
  </w:num>
  <w:num w:numId="141">
    <w:abstractNumId w:val="150"/>
  </w:num>
  <w:num w:numId="142">
    <w:abstractNumId w:val="209"/>
  </w:num>
  <w:num w:numId="143">
    <w:abstractNumId w:val="18"/>
  </w:num>
  <w:num w:numId="144">
    <w:abstractNumId w:val="204"/>
  </w:num>
  <w:num w:numId="145">
    <w:abstractNumId w:val="201"/>
  </w:num>
  <w:num w:numId="146">
    <w:abstractNumId w:val="263"/>
  </w:num>
  <w:num w:numId="147">
    <w:abstractNumId w:val="91"/>
  </w:num>
  <w:num w:numId="148">
    <w:abstractNumId w:val="291"/>
  </w:num>
  <w:num w:numId="149">
    <w:abstractNumId w:val="13"/>
  </w:num>
  <w:num w:numId="150">
    <w:abstractNumId w:val="93"/>
  </w:num>
  <w:num w:numId="151">
    <w:abstractNumId w:val="242"/>
  </w:num>
  <w:num w:numId="152">
    <w:abstractNumId w:val="145"/>
  </w:num>
  <w:num w:numId="153">
    <w:abstractNumId w:val="245"/>
  </w:num>
  <w:num w:numId="154">
    <w:abstractNumId w:val="172"/>
  </w:num>
  <w:num w:numId="155">
    <w:abstractNumId w:val="88"/>
  </w:num>
  <w:num w:numId="156">
    <w:abstractNumId w:val="46"/>
  </w:num>
  <w:num w:numId="157">
    <w:abstractNumId w:val="162"/>
  </w:num>
  <w:num w:numId="158">
    <w:abstractNumId w:val="32"/>
  </w:num>
  <w:num w:numId="159">
    <w:abstractNumId w:val="161"/>
  </w:num>
  <w:num w:numId="160">
    <w:abstractNumId w:val="4"/>
  </w:num>
  <w:num w:numId="161">
    <w:abstractNumId w:val="135"/>
  </w:num>
  <w:num w:numId="162">
    <w:abstractNumId w:val="8"/>
  </w:num>
  <w:num w:numId="163">
    <w:abstractNumId w:val="169"/>
  </w:num>
  <w:num w:numId="164">
    <w:abstractNumId w:val="125"/>
  </w:num>
  <w:num w:numId="165">
    <w:abstractNumId w:val="167"/>
  </w:num>
  <w:num w:numId="166">
    <w:abstractNumId w:val="211"/>
  </w:num>
  <w:num w:numId="167">
    <w:abstractNumId w:val="194"/>
  </w:num>
  <w:num w:numId="168">
    <w:abstractNumId w:val="250"/>
  </w:num>
  <w:num w:numId="169">
    <w:abstractNumId w:val="230"/>
  </w:num>
  <w:num w:numId="170">
    <w:abstractNumId w:val="297"/>
  </w:num>
  <w:num w:numId="171">
    <w:abstractNumId w:val="27"/>
  </w:num>
  <w:num w:numId="172">
    <w:abstractNumId w:val="9"/>
  </w:num>
  <w:num w:numId="173">
    <w:abstractNumId w:val="69"/>
  </w:num>
  <w:num w:numId="174">
    <w:abstractNumId w:val="264"/>
  </w:num>
  <w:num w:numId="175">
    <w:abstractNumId w:val="288"/>
  </w:num>
  <w:num w:numId="176">
    <w:abstractNumId w:val="96"/>
  </w:num>
  <w:num w:numId="177">
    <w:abstractNumId w:val="220"/>
  </w:num>
  <w:num w:numId="178">
    <w:abstractNumId w:val="183"/>
  </w:num>
  <w:num w:numId="179">
    <w:abstractNumId w:val="82"/>
  </w:num>
  <w:num w:numId="180">
    <w:abstractNumId w:val="39"/>
  </w:num>
  <w:num w:numId="181">
    <w:abstractNumId w:val="21"/>
  </w:num>
  <w:num w:numId="182">
    <w:abstractNumId w:val="202"/>
  </w:num>
  <w:num w:numId="183">
    <w:abstractNumId w:val="122"/>
  </w:num>
  <w:num w:numId="184">
    <w:abstractNumId w:val="235"/>
  </w:num>
  <w:num w:numId="185">
    <w:abstractNumId w:val="149"/>
  </w:num>
  <w:num w:numId="186">
    <w:abstractNumId w:val="173"/>
  </w:num>
  <w:num w:numId="187">
    <w:abstractNumId w:val="84"/>
  </w:num>
  <w:num w:numId="188">
    <w:abstractNumId w:val="87"/>
  </w:num>
  <w:num w:numId="189">
    <w:abstractNumId w:val="44"/>
  </w:num>
  <w:num w:numId="190">
    <w:abstractNumId w:val="153"/>
  </w:num>
  <w:num w:numId="191">
    <w:abstractNumId w:val="56"/>
  </w:num>
  <w:num w:numId="192">
    <w:abstractNumId w:val="294"/>
  </w:num>
  <w:num w:numId="193">
    <w:abstractNumId w:val="274"/>
  </w:num>
  <w:num w:numId="194">
    <w:abstractNumId w:val="189"/>
  </w:num>
  <w:num w:numId="195">
    <w:abstractNumId w:val="40"/>
  </w:num>
  <w:num w:numId="196">
    <w:abstractNumId w:val="36"/>
  </w:num>
  <w:num w:numId="197">
    <w:abstractNumId w:val="120"/>
  </w:num>
  <w:num w:numId="198">
    <w:abstractNumId w:val="234"/>
  </w:num>
  <w:num w:numId="199">
    <w:abstractNumId w:val="133"/>
  </w:num>
  <w:num w:numId="200">
    <w:abstractNumId w:val="177"/>
  </w:num>
  <w:num w:numId="201">
    <w:abstractNumId w:val="199"/>
  </w:num>
  <w:num w:numId="202">
    <w:abstractNumId w:val="74"/>
  </w:num>
  <w:num w:numId="203">
    <w:abstractNumId w:val="221"/>
  </w:num>
  <w:num w:numId="204">
    <w:abstractNumId w:val="179"/>
  </w:num>
  <w:num w:numId="205">
    <w:abstractNumId w:val="73"/>
  </w:num>
  <w:num w:numId="206">
    <w:abstractNumId w:val="130"/>
  </w:num>
  <w:num w:numId="207">
    <w:abstractNumId w:val="158"/>
  </w:num>
  <w:num w:numId="208">
    <w:abstractNumId w:val="76"/>
  </w:num>
  <w:num w:numId="209">
    <w:abstractNumId w:val="154"/>
  </w:num>
  <w:num w:numId="210">
    <w:abstractNumId w:val="65"/>
  </w:num>
  <w:num w:numId="211">
    <w:abstractNumId w:val="159"/>
  </w:num>
  <w:num w:numId="212">
    <w:abstractNumId w:val="22"/>
  </w:num>
  <w:num w:numId="213">
    <w:abstractNumId w:val="78"/>
  </w:num>
  <w:num w:numId="214">
    <w:abstractNumId w:val="251"/>
  </w:num>
  <w:num w:numId="215">
    <w:abstractNumId w:val="1"/>
  </w:num>
  <w:num w:numId="216">
    <w:abstractNumId w:val="182"/>
  </w:num>
  <w:num w:numId="217">
    <w:abstractNumId w:val="101"/>
  </w:num>
  <w:num w:numId="218">
    <w:abstractNumId w:val="81"/>
  </w:num>
  <w:num w:numId="219">
    <w:abstractNumId w:val="252"/>
  </w:num>
  <w:num w:numId="220">
    <w:abstractNumId w:val="281"/>
  </w:num>
  <w:num w:numId="221">
    <w:abstractNumId w:val="261"/>
  </w:num>
  <w:num w:numId="222">
    <w:abstractNumId w:val="146"/>
  </w:num>
  <w:num w:numId="223">
    <w:abstractNumId w:val="102"/>
  </w:num>
  <w:num w:numId="224">
    <w:abstractNumId w:val="0"/>
  </w:num>
  <w:num w:numId="225">
    <w:abstractNumId w:val="68"/>
  </w:num>
  <w:num w:numId="226">
    <w:abstractNumId w:val="185"/>
  </w:num>
  <w:num w:numId="227">
    <w:abstractNumId w:val="293"/>
  </w:num>
  <w:num w:numId="228">
    <w:abstractNumId w:val="51"/>
  </w:num>
  <w:num w:numId="229">
    <w:abstractNumId w:val="25"/>
  </w:num>
  <w:num w:numId="230">
    <w:abstractNumId w:val="123"/>
  </w:num>
  <w:num w:numId="231">
    <w:abstractNumId w:val="77"/>
  </w:num>
  <w:num w:numId="232">
    <w:abstractNumId w:val="28"/>
  </w:num>
  <w:num w:numId="233">
    <w:abstractNumId w:val="136"/>
  </w:num>
  <w:num w:numId="234">
    <w:abstractNumId w:val="265"/>
  </w:num>
  <w:num w:numId="235">
    <w:abstractNumId w:val="164"/>
  </w:num>
  <w:num w:numId="236">
    <w:abstractNumId w:val="193"/>
  </w:num>
  <w:num w:numId="237">
    <w:abstractNumId w:val="165"/>
  </w:num>
  <w:num w:numId="238">
    <w:abstractNumId w:val="222"/>
  </w:num>
  <w:num w:numId="239">
    <w:abstractNumId w:val="139"/>
  </w:num>
  <w:num w:numId="240">
    <w:abstractNumId w:val="86"/>
  </w:num>
  <w:num w:numId="241">
    <w:abstractNumId w:val="11"/>
  </w:num>
  <w:num w:numId="242">
    <w:abstractNumId w:val="38"/>
  </w:num>
  <w:num w:numId="243">
    <w:abstractNumId w:val="131"/>
  </w:num>
  <w:num w:numId="244">
    <w:abstractNumId w:val="31"/>
  </w:num>
  <w:num w:numId="245">
    <w:abstractNumId w:val="26"/>
  </w:num>
  <w:num w:numId="246">
    <w:abstractNumId w:val="192"/>
  </w:num>
  <w:num w:numId="247">
    <w:abstractNumId w:val="5"/>
  </w:num>
  <w:num w:numId="248">
    <w:abstractNumId w:val="229"/>
  </w:num>
  <w:num w:numId="249">
    <w:abstractNumId w:val="48"/>
  </w:num>
  <w:num w:numId="250">
    <w:abstractNumId w:val="190"/>
  </w:num>
  <w:num w:numId="251">
    <w:abstractNumId w:val="239"/>
  </w:num>
  <w:num w:numId="252">
    <w:abstractNumId w:val="219"/>
  </w:num>
  <w:num w:numId="253">
    <w:abstractNumId w:val="126"/>
  </w:num>
  <w:num w:numId="254">
    <w:abstractNumId w:val="142"/>
  </w:num>
  <w:num w:numId="255">
    <w:abstractNumId w:val="14"/>
  </w:num>
  <w:num w:numId="256">
    <w:abstractNumId w:val="75"/>
  </w:num>
  <w:num w:numId="257">
    <w:abstractNumId w:val="240"/>
  </w:num>
  <w:num w:numId="258">
    <w:abstractNumId w:val="267"/>
  </w:num>
  <w:num w:numId="259">
    <w:abstractNumId w:val="54"/>
  </w:num>
  <w:num w:numId="260">
    <w:abstractNumId w:val="273"/>
  </w:num>
  <w:num w:numId="261">
    <w:abstractNumId w:val="10"/>
  </w:num>
  <w:num w:numId="262">
    <w:abstractNumId w:val="231"/>
  </w:num>
  <w:num w:numId="263">
    <w:abstractNumId w:val="208"/>
  </w:num>
  <w:num w:numId="264">
    <w:abstractNumId w:val="67"/>
  </w:num>
  <w:num w:numId="265">
    <w:abstractNumId w:val="290"/>
  </w:num>
  <w:num w:numId="266">
    <w:abstractNumId w:val="57"/>
  </w:num>
  <w:num w:numId="267">
    <w:abstractNumId w:val="112"/>
  </w:num>
  <w:num w:numId="268">
    <w:abstractNumId w:val="176"/>
  </w:num>
  <w:num w:numId="269">
    <w:abstractNumId w:val="6"/>
  </w:num>
  <w:num w:numId="270">
    <w:abstractNumId w:val="247"/>
  </w:num>
  <w:num w:numId="271">
    <w:abstractNumId w:val="37"/>
  </w:num>
  <w:num w:numId="272">
    <w:abstractNumId w:val="29"/>
  </w:num>
  <w:num w:numId="273">
    <w:abstractNumId w:val="19"/>
  </w:num>
  <w:num w:numId="274">
    <w:abstractNumId w:val="157"/>
  </w:num>
  <w:num w:numId="275">
    <w:abstractNumId w:val="286"/>
  </w:num>
  <w:num w:numId="276">
    <w:abstractNumId w:val="237"/>
  </w:num>
  <w:num w:numId="277">
    <w:abstractNumId w:val="213"/>
  </w:num>
  <w:num w:numId="278">
    <w:abstractNumId w:val="269"/>
  </w:num>
  <w:num w:numId="279">
    <w:abstractNumId w:val="63"/>
  </w:num>
  <w:num w:numId="280">
    <w:abstractNumId w:val="218"/>
  </w:num>
  <w:num w:numId="281">
    <w:abstractNumId w:val="243"/>
  </w:num>
  <w:num w:numId="282">
    <w:abstractNumId w:val="12"/>
  </w:num>
  <w:num w:numId="283">
    <w:abstractNumId w:val="23"/>
  </w:num>
  <w:num w:numId="284">
    <w:abstractNumId w:val="140"/>
  </w:num>
  <w:num w:numId="285">
    <w:abstractNumId w:val="248"/>
  </w:num>
  <w:num w:numId="286">
    <w:abstractNumId w:val="217"/>
  </w:num>
  <w:num w:numId="287">
    <w:abstractNumId w:val="47"/>
  </w:num>
  <w:num w:numId="288">
    <w:abstractNumId w:val="296"/>
  </w:num>
  <w:num w:numId="289">
    <w:abstractNumId w:val="268"/>
  </w:num>
  <w:num w:numId="290">
    <w:abstractNumId w:val="53"/>
  </w:num>
  <w:num w:numId="291">
    <w:abstractNumId w:val="207"/>
  </w:num>
  <w:num w:numId="292">
    <w:abstractNumId w:val="134"/>
  </w:num>
  <w:num w:numId="293">
    <w:abstractNumId w:val="105"/>
  </w:num>
  <w:num w:numId="294">
    <w:abstractNumId w:val="284"/>
  </w:num>
  <w:num w:numId="295">
    <w:abstractNumId w:val="200"/>
  </w:num>
  <w:num w:numId="296">
    <w:abstractNumId w:val="98"/>
  </w:num>
  <w:num w:numId="297">
    <w:abstractNumId w:val="24"/>
  </w:num>
  <w:num w:numId="298">
    <w:abstractNumId w:val="174"/>
  </w:num>
  <w:num w:numId="299">
    <w:abstractNumId w:val="124"/>
  </w:num>
  <w:num w:numId="300">
    <w:abstractNumId w:val="249"/>
  </w:num>
  <w:num w:numId="301">
    <w:abstractNumId w:val="298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2BA"/>
    <w:rsid w:val="002F5B5F"/>
    <w:rsid w:val="00454381"/>
    <w:rsid w:val="006B42BA"/>
    <w:rsid w:val="007A169A"/>
    <w:rsid w:val="008F6328"/>
    <w:rsid w:val="00BB422E"/>
    <w:rsid w:val="00E6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027F2-5CDE-4611-87AB-8087577CC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next w:val="Standard"/>
    <w:pPr>
      <w:keepNext/>
      <w:spacing w:before="240" w:line="200" w:lineRule="exact"/>
      <w:ind w:left="57"/>
      <w:outlineLvl w:val="0"/>
    </w:pPr>
    <w:rPr>
      <w:b/>
    </w:rPr>
  </w:style>
  <w:style w:type="paragraph" w:styleId="Titolo2">
    <w:name w:val="heading 2"/>
    <w:basedOn w:val="Standard"/>
    <w:next w:val="Standard"/>
    <w:pPr>
      <w:keepNext/>
      <w:jc w:val="right"/>
      <w:outlineLvl w:val="1"/>
    </w:pPr>
    <w:rPr>
      <w:b/>
    </w:r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next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AElencotratto">
    <w:name w:val="A_Elenco tratto"/>
    <w:basedOn w:val="Standard"/>
    <w:pPr>
      <w:autoSpaceDE w:val="0"/>
      <w:jc w:val="both"/>
    </w:pPr>
    <w:rPr>
      <w:rFonts w:ascii="Arial" w:eastAsia="Arial" w:hAnsi="Arial" w:cs="Arial"/>
      <w:sz w:val="22"/>
      <w:szCs w:val="22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Endnote">
    <w:name w:val="Endnote"/>
    <w:basedOn w:val="Standard"/>
  </w:style>
  <w:style w:type="paragraph" w:customStyle="1" w:styleId="CAPITOLO">
    <w:name w:val="CAPITOLO"/>
    <w:basedOn w:val="Standard"/>
    <w:pPr>
      <w:tabs>
        <w:tab w:val="left" w:pos="1702"/>
      </w:tabs>
      <w:ind w:left="851" w:hanging="851"/>
      <w:jc w:val="both"/>
    </w:pPr>
    <w:rPr>
      <w:b/>
    </w:rPr>
  </w:style>
  <w:style w:type="paragraph" w:customStyle="1" w:styleId="SOTTOPARAGRAFO">
    <w:name w:val="SOTTOPARAGRAFO"/>
    <w:basedOn w:val="Standard"/>
    <w:pPr>
      <w:tabs>
        <w:tab w:val="left" w:pos="1134"/>
      </w:tabs>
      <w:ind w:left="624" w:hanging="284"/>
      <w:jc w:val="both"/>
    </w:p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TESTO">
    <w:name w:val="TESTO"/>
    <w:basedOn w:val="Standard"/>
    <w:pPr>
      <w:jc w:val="both"/>
    </w:pPr>
  </w:style>
  <w:style w:type="paragraph" w:customStyle="1" w:styleId="Default">
    <w:name w:val="Default"/>
    <w:basedOn w:val="Standard"/>
    <w:pPr>
      <w:autoSpaceDE w:val="0"/>
    </w:pPr>
    <w:rPr>
      <w:rFonts w:ascii="Kunstler Script" w:eastAsia="Kunstler Script" w:hAnsi="Kunstler Script" w:cs="Kunstler Script"/>
      <w:color w:val="000000"/>
    </w:r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avviso">
    <w:name w:val="avviso"/>
    <w:basedOn w:val="Paragrafoelenco"/>
    <w:pPr>
      <w:keepNext/>
      <w:spacing w:before="120" w:after="120" w:line="240" w:lineRule="auto"/>
      <w:ind w:left="0"/>
    </w:pPr>
    <w:rPr>
      <w:rFonts w:ascii="Calibri" w:eastAsia="Times New Roman" w:hAnsi="Calibri" w:cs="Calibri"/>
      <w:b/>
      <w:i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extbodyindent">
    <w:name w:val="Text body indent"/>
    <w:basedOn w:val="Standard"/>
    <w:pPr>
      <w:tabs>
        <w:tab w:val="left" w:pos="708"/>
        <w:tab w:val="left" w:pos="2433"/>
        <w:tab w:val="left" w:pos="9204"/>
      </w:tabs>
      <w:ind w:left="708"/>
    </w:pPr>
    <w:rPr>
      <w:rFonts w:cs="Times New Roman"/>
      <w:b/>
      <w:bCs/>
      <w:i/>
      <w:iCs/>
      <w:sz w:val="20"/>
      <w:szCs w:val="20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styleId="Titolosommario">
    <w:name w:val="TOC Heading"/>
    <w:basedOn w:val="Titolo1"/>
    <w:next w:val="Standard"/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Corpodeltesto2">
    <w:name w:val="Body Text 2"/>
    <w:basedOn w:val="Standard"/>
    <w:pPr>
      <w:spacing w:after="120" w:line="480" w:lineRule="auto"/>
    </w:p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styleId="Paragrafoelenco">
    <w:name w:val="List Paragraph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stile1">
    <w:name w:val="stile1"/>
    <w:basedOn w:val="Standard"/>
    <w:pPr>
      <w:spacing w:before="280" w:after="280"/>
    </w:pPr>
    <w:rPr>
      <w:rFonts w:cs="Times New Roman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customStyle="1" w:styleId="Contents1">
    <w:name w:val="Contents 1"/>
    <w:basedOn w:val="Standard"/>
    <w:next w:val="Standard"/>
  </w:style>
  <w:style w:type="paragraph" w:customStyle="1" w:styleId="Stile10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styleId="Numeropagina">
    <w:name w:val="page number"/>
    <w:basedOn w:val="Carpredefinitoparagrafo"/>
    <w:rPr>
      <w:rFonts w:cs="Times New Roman"/>
    </w:rPr>
  </w:style>
  <w:style w:type="character" w:customStyle="1" w:styleId="EndnoteSymbol">
    <w:name w:val="Endnote Symbol"/>
    <w:basedOn w:val="Carpredefinitoparagrafo"/>
    <w:rPr>
      <w:position w:val="0"/>
      <w:vertAlign w:val="superscript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6z0">
    <w:name w:val="WW8Num6z0"/>
    <w:rPr>
      <w:rFonts w:cs="Times New Roman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4z0">
    <w:name w:val="WW8Num4z0"/>
    <w:rPr>
      <w:rFonts w:cs="Times New Roman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WW8Num3z0">
    <w:name w:val="WW8Num3z0"/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1z8">
    <w:name w:val="WW8Num1z8"/>
  </w:style>
  <w:style w:type="character" w:customStyle="1" w:styleId="WW8Num1z7">
    <w:name w:val="WW8Num1z7"/>
  </w:style>
  <w:style w:type="character" w:customStyle="1" w:styleId="WW8Num1z6">
    <w:name w:val="WW8Num1z6"/>
  </w:style>
  <w:style w:type="character" w:customStyle="1" w:styleId="WW8Num1z5">
    <w:name w:val="WW8Num1z5"/>
  </w:style>
  <w:style w:type="character" w:customStyle="1" w:styleId="WW8Num1z4">
    <w:name w:val="WW8Num1z4"/>
  </w:style>
  <w:style w:type="character" w:customStyle="1" w:styleId="WW8Num1z3">
    <w:name w:val="WW8Num1z3"/>
  </w:style>
  <w:style w:type="character" w:customStyle="1" w:styleId="WW8Num1z2">
    <w:name w:val="WW8Num1z2"/>
  </w:style>
  <w:style w:type="character" w:customStyle="1" w:styleId="WW8Num1z1">
    <w:name w:val="WW8Num1z1"/>
  </w:style>
  <w:style w:type="character" w:customStyle="1" w:styleId="WW8Num1z0">
    <w:name w:val="WW8Num1z0"/>
    <w:rPr>
      <w:rFonts w:cs="Times New Roman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st1">
    <w:name w:val="st1"/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provvvigore">
    <w:name w:val="provv_vigore"/>
    <w:rPr>
      <w:vanish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numart">
    <w:name w:val="provv_numart"/>
    <w:rPr>
      <w:b/>
      <w:bCs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linkneltesto">
    <w:name w:val="link_nel_testo"/>
    <w:rPr>
      <w:i/>
      <w:iCs/>
    </w:rPr>
  </w:style>
  <w:style w:type="character" w:customStyle="1" w:styleId="anchorantimarker">
    <w:name w:val="anchor_anti_marker"/>
    <w:rPr>
      <w:color w:val="000000"/>
    </w:rPr>
  </w:style>
  <w:style w:type="character" w:customStyle="1" w:styleId="provvnumcomma">
    <w:name w:val="provv_numcomma"/>
    <w:basedOn w:val="Carpredefinitoparagrafo"/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TestocommentoCarattere">
    <w:name w:val="Testo commento Carattere"/>
    <w:rPr>
      <w:rFonts w:eastAsia="Times New Roman"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provvrubrica">
    <w:name w:val="provv_rubrica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WW8Num46z8">
    <w:name w:val="WW8Num46z8"/>
  </w:style>
  <w:style w:type="character" w:customStyle="1" w:styleId="WW8Num46z7">
    <w:name w:val="WW8Num46z7"/>
  </w:style>
  <w:style w:type="character" w:customStyle="1" w:styleId="WW8Num46z6">
    <w:name w:val="WW8Num46z6"/>
  </w:style>
  <w:style w:type="character" w:customStyle="1" w:styleId="WW8Num46z5">
    <w:name w:val="WW8Num46z5"/>
  </w:style>
  <w:style w:type="character" w:customStyle="1" w:styleId="WW8Num46z4">
    <w:name w:val="WW8Num46z4"/>
  </w:style>
  <w:style w:type="character" w:customStyle="1" w:styleId="WW8Num46z3">
    <w:name w:val="WW8Num46z3"/>
  </w:style>
  <w:style w:type="character" w:customStyle="1" w:styleId="WW8Num46z2">
    <w:name w:val="WW8Num46z2"/>
  </w:style>
  <w:style w:type="character" w:customStyle="1" w:styleId="WW8Num46z1">
    <w:name w:val="WW8Num46z1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5z6">
    <w:name w:val="WW8Num45z6"/>
  </w:style>
  <w:style w:type="character" w:customStyle="1" w:styleId="WW8Num45z5">
    <w:name w:val="WW8Num45z5"/>
  </w:style>
  <w:style w:type="character" w:customStyle="1" w:styleId="WW8Num45z4">
    <w:name w:val="WW8Num45z4"/>
  </w:style>
  <w:style w:type="character" w:customStyle="1" w:styleId="WW8Num45z3">
    <w:name w:val="WW8Num45z3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1">
    <w:name w:val="WW8Num45z1"/>
  </w:style>
  <w:style w:type="character" w:customStyle="1" w:styleId="WW8Num45z0">
    <w:name w:val="WW8Num45z0"/>
  </w:style>
  <w:style w:type="character" w:customStyle="1" w:styleId="WW8Num44z8">
    <w:name w:val="WW8Num44z8"/>
  </w:style>
  <w:style w:type="character" w:customStyle="1" w:styleId="WW8Num44z7">
    <w:name w:val="WW8Num44z7"/>
  </w:style>
  <w:style w:type="character" w:customStyle="1" w:styleId="WW8Num44z6">
    <w:name w:val="WW8Num44z6"/>
  </w:style>
  <w:style w:type="character" w:customStyle="1" w:styleId="WW8Num44z5">
    <w:name w:val="WW8Num44z5"/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0">
    <w:name w:val="WW8Num44z0"/>
  </w:style>
  <w:style w:type="character" w:customStyle="1" w:styleId="WW8Num43z8">
    <w:name w:val="WW8Num43z8"/>
  </w:style>
  <w:style w:type="character" w:customStyle="1" w:styleId="WW8Num43z7">
    <w:name w:val="WW8Num43z7"/>
  </w:style>
  <w:style w:type="character" w:customStyle="1" w:styleId="WW8Num43z6">
    <w:name w:val="WW8Num43z6"/>
  </w:style>
  <w:style w:type="character" w:customStyle="1" w:styleId="WW8Num43z5">
    <w:name w:val="WW8Num43z5"/>
  </w:style>
  <w:style w:type="character" w:customStyle="1" w:styleId="WW8Num43z4">
    <w:name w:val="WW8Num43z4"/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0">
    <w:name w:val="WW8Num43z0"/>
  </w:style>
  <w:style w:type="character" w:customStyle="1" w:styleId="WW8Num42z8">
    <w:name w:val="WW8Num42z8"/>
  </w:style>
  <w:style w:type="character" w:customStyle="1" w:styleId="WW8Num42z7">
    <w:name w:val="WW8Num42z7"/>
  </w:style>
  <w:style w:type="character" w:customStyle="1" w:styleId="WW8Num42z6">
    <w:name w:val="WW8Num42z6"/>
  </w:style>
  <w:style w:type="character" w:customStyle="1" w:styleId="WW8Num42z5">
    <w:name w:val="WW8Num42z5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3">
    <w:name w:val="WW8Num42z3"/>
  </w:style>
  <w:style w:type="character" w:customStyle="1" w:styleId="WW8Num42z2">
    <w:name w:val="WW8Num42z2"/>
  </w:style>
  <w:style w:type="character" w:customStyle="1" w:styleId="WW8Num42z1">
    <w:name w:val="WW8Num42z1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4z3">
    <w:name w:val="WW8Num14z3"/>
  </w:style>
  <w:style w:type="character" w:customStyle="1" w:styleId="WW8Num9z3">
    <w:name w:val="WW8Num9z3"/>
  </w:style>
  <w:style w:type="character" w:customStyle="1" w:styleId="WW8Num8z8">
    <w:name w:val="WW8Num8z8"/>
  </w:style>
  <w:style w:type="character" w:customStyle="1" w:styleId="WW8Num8z7">
    <w:name w:val="WW8Num8z7"/>
  </w:style>
  <w:style w:type="character" w:customStyle="1" w:styleId="WW8Num8z6">
    <w:name w:val="WW8Num8z6"/>
  </w:style>
  <w:style w:type="character" w:customStyle="1" w:styleId="WW8Num8z5">
    <w:name w:val="WW8Num8z5"/>
  </w:style>
  <w:style w:type="character" w:customStyle="1" w:styleId="WW8Num8z4">
    <w:name w:val="WW8Num8z4"/>
  </w:style>
  <w:style w:type="character" w:customStyle="1" w:styleId="WW8Num8z3">
    <w:name w:val="WW8Num8z3"/>
  </w:style>
  <w:style w:type="character" w:customStyle="1" w:styleId="WW8Num8z2">
    <w:name w:val="WW8Num8z2"/>
  </w:style>
  <w:style w:type="character" w:customStyle="1" w:styleId="WW8Num8z1">
    <w:name w:val="WW8Num8z1"/>
  </w:style>
  <w:style w:type="character" w:customStyle="1" w:styleId="WW8Num42z0">
    <w:name w:val="WW8Num42z0"/>
    <w:rPr>
      <w:rFonts w:cs="Arial"/>
    </w:rPr>
  </w:style>
  <w:style w:type="character" w:customStyle="1" w:styleId="WW8Num40z8">
    <w:name w:val="WW8Num40z8"/>
  </w:style>
  <w:style w:type="character" w:customStyle="1" w:styleId="WW8Num40z7">
    <w:name w:val="WW8Num40z7"/>
  </w:style>
  <w:style w:type="character" w:customStyle="1" w:styleId="WW8Num40z6">
    <w:name w:val="WW8Num40z6"/>
  </w:style>
  <w:style w:type="character" w:customStyle="1" w:styleId="WW8Num40z5">
    <w:name w:val="WW8Num40z5"/>
  </w:style>
  <w:style w:type="character" w:customStyle="1" w:styleId="WW8Num40z4">
    <w:name w:val="WW8Num40z4"/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8">
    <w:name w:val="WW8Num41z8"/>
  </w:style>
  <w:style w:type="character" w:customStyle="1" w:styleId="WW8Num41z7">
    <w:name w:val="WW8Num41z7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1z4">
    <w:name w:val="WW8Num41z4"/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0">
    <w:name w:val="WW8Num41z0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39z8">
    <w:name w:val="WW8Num39z8"/>
  </w:style>
  <w:style w:type="character" w:customStyle="1" w:styleId="WW8Num39z7">
    <w:name w:val="WW8Num39z7"/>
  </w:style>
  <w:style w:type="character" w:customStyle="1" w:styleId="WW8Num39z6">
    <w:name w:val="WW8Num39z6"/>
  </w:style>
  <w:style w:type="character" w:customStyle="1" w:styleId="WW8Num39z5">
    <w:name w:val="WW8Num39z5"/>
  </w:style>
  <w:style w:type="character" w:customStyle="1" w:styleId="WW8Num39z4">
    <w:name w:val="WW8Num39z4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2">
    <w:name w:val="WW8Num39z2"/>
  </w:style>
  <w:style w:type="character" w:customStyle="1" w:styleId="WW8Num39z1">
    <w:name w:val="WW8Num39z1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2">
    <w:name w:val="WW8Num35z2"/>
  </w:style>
  <w:style w:type="character" w:customStyle="1" w:styleId="WW8Num34z8">
    <w:name w:val="WW8Num34z8"/>
  </w:style>
  <w:style w:type="character" w:customStyle="1" w:styleId="WW8Num34z7">
    <w:name w:val="WW8Num34z7"/>
  </w:style>
  <w:style w:type="character" w:customStyle="1" w:styleId="WW8Num34z6">
    <w:name w:val="WW8Num34z6"/>
  </w:style>
  <w:style w:type="character" w:customStyle="1" w:styleId="WW8Num34z5">
    <w:name w:val="WW8Num34z5"/>
  </w:style>
  <w:style w:type="character" w:customStyle="1" w:styleId="WW8Num34z4">
    <w:name w:val="WW8Num34z4"/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3z8">
    <w:name w:val="WW8Num33z8"/>
  </w:style>
  <w:style w:type="character" w:customStyle="1" w:styleId="WW8Num33z7">
    <w:name w:val="WW8Num33z7"/>
  </w:style>
  <w:style w:type="character" w:customStyle="1" w:styleId="WW8Num33z6">
    <w:name w:val="WW8Num33z6"/>
  </w:style>
  <w:style w:type="character" w:customStyle="1" w:styleId="WW8Num33z5">
    <w:name w:val="WW8Num33z5"/>
  </w:style>
  <w:style w:type="character" w:customStyle="1" w:styleId="WW8Num33z4">
    <w:name w:val="WW8Num33z4"/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1">
    <w:name w:val="WW8Num21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1">
    <w:name w:val="WW8Num13z1"/>
  </w:style>
  <w:style w:type="character" w:customStyle="1" w:styleId="WW8Num10z8">
    <w:name w:val="WW8Num10z8"/>
  </w:style>
  <w:style w:type="character" w:customStyle="1" w:styleId="WW8Num10z7">
    <w:name w:val="WW8Num10z7"/>
  </w:style>
  <w:style w:type="character" w:customStyle="1" w:styleId="WW8Num10z6">
    <w:name w:val="WW8Num10z6"/>
  </w:style>
  <w:style w:type="character" w:customStyle="1" w:styleId="WW8Num10z5">
    <w:name w:val="WW8Num10z5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3">
    <w:name w:val="WW8Num10z3"/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6z8">
    <w:name w:val="WW8Num6z8"/>
  </w:style>
  <w:style w:type="character" w:customStyle="1" w:styleId="WW8Num6z7">
    <w:name w:val="WW8Num6z7"/>
  </w:style>
  <w:style w:type="character" w:customStyle="1" w:styleId="WW8Num6z6">
    <w:name w:val="WW8Num6z6"/>
  </w:style>
  <w:style w:type="character" w:customStyle="1" w:styleId="WW8Num6z5">
    <w:name w:val="WW8Num6z5"/>
  </w:style>
  <w:style w:type="character" w:customStyle="1" w:styleId="WW8Num6z4">
    <w:name w:val="WW8Num6z4"/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32z2">
    <w:name w:val="WW8Num32z2"/>
    <w:rPr>
      <w:rFonts w:cs="Arial"/>
    </w:rPr>
  </w:style>
  <w:style w:type="character" w:customStyle="1" w:styleId="WW8Num38z8">
    <w:name w:val="WW8Num38z8"/>
  </w:style>
  <w:style w:type="character" w:customStyle="1" w:styleId="WW8Num38z7">
    <w:name w:val="WW8Num38z7"/>
  </w:style>
  <w:style w:type="character" w:customStyle="1" w:styleId="WW8Num38z6">
    <w:name w:val="WW8Num38z6"/>
  </w:style>
  <w:style w:type="character" w:customStyle="1" w:styleId="WW8Num38z5">
    <w:name w:val="WW8Num38z5"/>
  </w:style>
  <w:style w:type="character" w:customStyle="1" w:styleId="WW8Num38z4">
    <w:name w:val="WW8Num38z4"/>
  </w:style>
  <w:style w:type="character" w:customStyle="1" w:styleId="WW8Num38z2">
    <w:name w:val="WW8Num38z2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0">
    <w:name w:val="WW8Num38z0"/>
  </w:style>
  <w:style w:type="character" w:customStyle="1" w:styleId="WW8Num37z8">
    <w:name w:val="WW8Num37z8"/>
  </w:style>
  <w:style w:type="character" w:customStyle="1" w:styleId="WW8Num37z7">
    <w:name w:val="WW8Num37z7"/>
  </w:style>
  <w:style w:type="character" w:customStyle="1" w:styleId="WW8Num37z6">
    <w:name w:val="WW8Num37z6"/>
  </w:style>
  <w:style w:type="character" w:customStyle="1" w:styleId="WW8Num37z5">
    <w:name w:val="WW8Num37z5"/>
  </w:style>
  <w:style w:type="character" w:customStyle="1" w:styleId="WW8Num37z4">
    <w:name w:val="WW8Num37z4"/>
  </w:style>
  <w:style w:type="character" w:customStyle="1" w:styleId="WW8Num37z3">
    <w:name w:val="WW8Num37z3"/>
  </w:style>
  <w:style w:type="character" w:customStyle="1" w:styleId="WW8Num37z2">
    <w:name w:val="WW8Num37z2"/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6z8">
    <w:name w:val="WW8Num36z8"/>
  </w:style>
  <w:style w:type="character" w:customStyle="1" w:styleId="WW8Num36z7">
    <w:name w:val="WW8Num36z7"/>
  </w:style>
  <w:style w:type="character" w:customStyle="1" w:styleId="WW8Num36z6">
    <w:name w:val="WW8Num36z6"/>
  </w:style>
  <w:style w:type="character" w:customStyle="1" w:styleId="WW8Num36z5">
    <w:name w:val="WW8Num36z5"/>
  </w:style>
  <w:style w:type="character" w:customStyle="1" w:styleId="WW8Num36z4">
    <w:name w:val="WW8Num36z4"/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2z8">
    <w:name w:val="WW8Num32z8"/>
  </w:style>
  <w:style w:type="character" w:customStyle="1" w:styleId="WW8Num32z7">
    <w:name w:val="WW8Num32z7"/>
  </w:style>
  <w:style w:type="character" w:customStyle="1" w:styleId="WW8Num32z6">
    <w:name w:val="WW8Num32z6"/>
  </w:style>
  <w:style w:type="character" w:customStyle="1" w:styleId="WW8Num32z5">
    <w:name w:val="WW8Num32z5"/>
  </w:style>
  <w:style w:type="character" w:customStyle="1" w:styleId="WW8Num32z4">
    <w:name w:val="WW8Num32z4"/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0">
    <w:name w:val="WW8Num29z0"/>
  </w:style>
  <w:style w:type="character" w:customStyle="1" w:styleId="WW8Num28z8">
    <w:name w:val="WW8Num28z8"/>
  </w:style>
  <w:style w:type="character" w:customStyle="1" w:styleId="WW8Num28z7">
    <w:name w:val="WW8Num28z7"/>
  </w:style>
  <w:style w:type="character" w:customStyle="1" w:styleId="WW8Num28z6">
    <w:name w:val="WW8Num28z6"/>
  </w:style>
  <w:style w:type="character" w:customStyle="1" w:styleId="WW8Num28z5">
    <w:name w:val="WW8Num28z5"/>
  </w:style>
  <w:style w:type="character" w:customStyle="1" w:styleId="WW8Num28z4">
    <w:name w:val="WW8Num28z4"/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7z8">
    <w:name w:val="WW8Num27z8"/>
  </w:style>
  <w:style w:type="character" w:customStyle="1" w:styleId="WW8Num27z7">
    <w:name w:val="WW8Num27z7"/>
  </w:style>
  <w:style w:type="character" w:customStyle="1" w:styleId="WW8Num27z6">
    <w:name w:val="WW8Num27z6"/>
  </w:style>
  <w:style w:type="character" w:customStyle="1" w:styleId="WW8Num27z5">
    <w:name w:val="WW8Num27z5"/>
  </w:style>
  <w:style w:type="character" w:customStyle="1" w:styleId="WW8Num27z4">
    <w:name w:val="WW8Num27z4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2">
    <w:name w:val="WW8Num27z2"/>
  </w:style>
  <w:style w:type="character" w:customStyle="1" w:styleId="WW8Num27z1">
    <w:name w:val="WW8Num27z1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6z8">
    <w:name w:val="WW8Num26z8"/>
  </w:style>
  <w:style w:type="character" w:customStyle="1" w:styleId="WW8Num26z7">
    <w:name w:val="WW8Num26z7"/>
  </w:style>
  <w:style w:type="character" w:customStyle="1" w:styleId="WW8Num26z6">
    <w:name w:val="WW8Num26z6"/>
  </w:style>
  <w:style w:type="character" w:customStyle="1" w:styleId="WW8Num26z5">
    <w:name w:val="WW8Num26z5"/>
  </w:style>
  <w:style w:type="character" w:customStyle="1" w:styleId="WW8Num26z4">
    <w:name w:val="WW8Num26z4"/>
    <w:rPr>
      <w:rFonts w:cs="Arial"/>
    </w:rPr>
  </w:style>
  <w:style w:type="character" w:customStyle="1" w:styleId="WW8Num26z3">
    <w:name w:val="WW8Num26z3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1">
    <w:name w:val="WW8Num26z1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0">
    <w:name w:val="WW8Num24z0"/>
    <w:rPr>
      <w:i w:val="0"/>
    </w:rPr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  <w:rPr>
      <w:rFonts w:cs="Arial"/>
    </w:rPr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1">
    <w:name w:val="WW8Num20z1"/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0">
    <w:name w:val="WW8Num16z0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1">
    <w:name w:val="WW8Num15z1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1">
    <w:name w:val="WW8Num14z1"/>
  </w:style>
  <w:style w:type="character" w:customStyle="1" w:styleId="WW8Num14z0">
    <w:name w:val="WW8Num14z0"/>
    <w:rPr>
      <w:b/>
      <w:lang w:eastAsia="it-IT"/>
    </w:rPr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  <w:rPr>
      <w:b w:val="0"/>
      <w:i w:val="0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9z8">
    <w:name w:val="WW8Num9z8"/>
  </w:style>
  <w:style w:type="character" w:customStyle="1" w:styleId="WW8Num9z7">
    <w:name w:val="WW8Num9z7"/>
  </w:style>
  <w:style w:type="character" w:customStyle="1" w:styleId="WW8Num9z6">
    <w:name w:val="WW8Num9z6"/>
  </w:style>
  <w:style w:type="character" w:customStyle="1" w:styleId="WW8Num9z5">
    <w:name w:val="WW8Num9z5"/>
  </w:style>
  <w:style w:type="character" w:customStyle="1" w:styleId="WW8Num9z1">
    <w:name w:val="WW8Num9z1"/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4z8">
    <w:name w:val="WW8Num4z8"/>
  </w:style>
  <w:style w:type="character" w:customStyle="1" w:styleId="WW8Num4z7">
    <w:name w:val="WW8Num4z7"/>
  </w:style>
  <w:style w:type="character" w:customStyle="1" w:styleId="WW8Num4z6">
    <w:name w:val="WW8Num4z6"/>
  </w:style>
  <w:style w:type="character" w:customStyle="1" w:styleId="WW8Num4z5">
    <w:name w:val="WW8Num4z5"/>
  </w:style>
  <w:style w:type="character" w:customStyle="1" w:styleId="WW8Num4z4">
    <w:name w:val="WW8Num4z4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2">
    <w:name w:val="WW8Num4z2"/>
  </w:style>
  <w:style w:type="character" w:customStyle="1" w:styleId="WW8Num4z1">
    <w:name w:val="WW8Num4z1"/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3">
    <w:name w:val="WW8Num3z3"/>
  </w:style>
  <w:style w:type="character" w:customStyle="1" w:styleId="WW8Num3z2">
    <w:name w:val="WW8Num3z2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RTFNum2">
    <w:name w:val="RTF_Num 2"/>
    <w:basedOn w:val="Nessunelenco"/>
    <w:pPr>
      <w:numPr>
        <w:numId w:val="4"/>
      </w:numPr>
    </w:pPr>
  </w:style>
  <w:style w:type="numbering" w:customStyle="1" w:styleId="RTFNum3">
    <w:name w:val="RTF_Num 3"/>
    <w:basedOn w:val="Nessunelenco"/>
    <w:pPr>
      <w:numPr>
        <w:numId w:val="5"/>
      </w:numPr>
    </w:pPr>
  </w:style>
  <w:style w:type="numbering" w:customStyle="1" w:styleId="RTFNum4">
    <w:name w:val="RTF_Num 4"/>
    <w:basedOn w:val="Nessunelenco"/>
    <w:pPr>
      <w:numPr>
        <w:numId w:val="6"/>
      </w:numPr>
    </w:pPr>
  </w:style>
  <w:style w:type="numbering" w:customStyle="1" w:styleId="RTFNum5">
    <w:name w:val="RTF_Num 5"/>
    <w:basedOn w:val="Nessunelenco"/>
    <w:pPr>
      <w:numPr>
        <w:numId w:val="7"/>
      </w:numPr>
    </w:pPr>
  </w:style>
  <w:style w:type="numbering" w:customStyle="1" w:styleId="RTFNum6">
    <w:name w:val="RTF_Num 6"/>
    <w:basedOn w:val="Nessunelenco"/>
    <w:pPr>
      <w:numPr>
        <w:numId w:val="8"/>
      </w:numPr>
    </w:pPr>
  </w:style>
  <w:style w:type="numbering" w:customStyle="1" w:styleId="RTFNum7">
    <w:name w:val="RTF_Num 7"/>
    <w:basedOn w:val="Nessunelenco"/>
    <w:pPr>
      <w:numPr>
        <w:numId w:val="9"/>
      </w:numPr>
    </w:pPr>
  </w:style>
  <w:style w:type="numbering" w:customStyle="1" w:styleId="RTFNum8">
    <w:name w:val="RTF_Num 8"/>
    <w:basedOn w:val="Nessunelenco"/>
    <w:pPr>
      <w:numPr>
        <w:numId w:val="10"/>
      </w:numPr>
    </w:pPr>
  </w:style>
  <w:style w:type="numbering" w:customStyle="1" w:styleId="RTFNum9">
    <w:name w:val="RTF_Num 9"/>
    <w:basedOn w:val="Nessunelenco"/>
    <w:pPr>
      <w:numPr>
        <w:numId w:val="11"/>
      </w:numPr>
    </w:pPr>
  </w:style>
  <w:style w:type="numbering" w:customStyle="1" w:styleId="RTFNum10">
    <w:name w:val="RTF_Num 10"/>
    <w:basedOn w:val="Nessunelenco"/>
    <w:pPr>
      <w:numPr>
        <w:numId w:val="12"/>
      </w:numPr>
    </w:pPr>
  </w:style>
  <w:style w:type="numbering" w:customStyle="1" w:styleId="RTFNum11">
    <w:name w:val="RTF_Num 11"/>
    <w:basedOn w:val="Nessunelenco"/>
    <w:pPr>
      <w:numPr>
        <w:numId w:val="13"/>
      </w:numPr>
    </w:pPr>
  </w:style>
  <w:style w:type="numbering" w:customStyle="1" w:styleId="RTFNum12">
    <w:name w:val="RTF_Num 12"/>
    <w:basedOn w:val="Nessunelenco"/>
    <w:pPr>
      <w:numPr>
        <w:numId w:val="14"/>
      </w:numPr>
    </w:pPr>
  </w:style>
  <w:style w:type="numbering" w:customStyle="1" w:styleId="RTFNum13">
    <w:name w:val="RTF_Num 13"/>
    <w:basedOn w:val="Nessunelenco"/>
    <w:pPr>
      <w:numPr>
        <w:numId w:val="15"/>
      </w:numPr>
    </w:pPr>
  </w:style>
  <w:style w:type="numbering" w:customStyle="1" w:styleId="RTFNum14">
    <w:name w:val="RTF_Num 14"/>
    <w:basedOn w:val="Nessunelenco"/>
    <w:pPr>
      <w:numPr>
        <w:numId w:val="16"/>
      </w:numPr>
    </w:pPr>
  </w:style>
  <w:style w:type="numbering" w:customStyle="1" w:styleId="RTFNum15">
    <w:name w:val="RTF_Num 15"/>
    <w:basedOn w:val="Nessunelenco"/>
    <w:pPr>
      <w:numPr>
        <w:numId w:val="17"/>
      </w:numPr>
    </w:pPr>
  </w:style>
  <w:style w:type="numbering" w:customStyle="1" w:styleId="RTFNum16">
    <w:name w:val="RTF_Num 16"/>
    <w:basedOn w:val="Nessunelenco"/>
    <w:pPr>
      <w:numPr>
        <w:numId w:val="18"/>
      </w:numPr>
    </w:pPr>
  </w:style>
  <w:style w:type="numbering" w:customStyle="1" w:styleId="RTFNum17">
    <w:name w:val="RTF_Num 17"/>
    <w:basedOn w:val="Nessunelenco"/>
    <w:pPr>
      <w:numPr>
        <w:numId w:val="19"/>
      </w:numPr>
    </w:pPr>
  </w:style>
  <w:style w:type="numbering" w:customStyle="1" w:styleId="RTFNum18">
    <w:name w:val="RTF_Num 18"/>
    <w:basedOn w:val="Nessunelenco"/>
    <w:pPr>
      <w:numPr>
        <w:numId w:val="20"/>
      </w:numPr>
    </w:pPr>
  </w:style>
  <w:style w:type="numbering" w:customStyle="1" w:styleId="RTFNum19">
    <w:name w:val="RTF_Num 19"/>
    <w:basedOn w:val="Nessunelenco"/>
    <w:pPr>
      <w:numPr>
        <w:numId w:val="21"/>
      </w:numPr>
    </w:pPr>
  </w:style>
  <w:style w:type="numbering" w:customStyle="1" w:styleId="RTFNum20">
    <w:name w:val="RTF_Num 20"/>
    <w:basedOn w:val="Nessunelenco"/>
    <w:pPr>
      <w:numPr>
        <w:numId w:val="22"/>
      </w:numPr>
    </w:pPr>
  </w:style>
  <w:style w:type="numbering" w:customStyle="1" w:styleId="RTFNum21">
    <w:name w:val="RTF_Num 21"/>
    <w:basedOn w:val="Nessunelenco"/>
    <w:pPr>
      <w:numPr>
        <w:numId w:val="23"/>
      </w:numPr>
    </w:pPr>
  </w:style>
  <w:style w:type="numbering" w:customStyle="1" w:styleId="RTFNum22">
    <w:name w:val="RTF_Num 22"/>
    <w:basedOn w:val="Nessunelenco"/>
    <w:pPr>
      <w:numPr>
        <w:numId w:val="24"/>
      </w:numPr>
    </w:pPr>
  </w:style>
  <w:style w:type="numbering" w:customStyle="1" w:styleId="RTFNum23">
    <w:name w:val="RTF_Num 23"/>
    <w:basedOn w:val="Nessunelenco"/>
    <w:pPr>
      <w:numPr>
        <w:numId w:val="25"/>
      </w:numPr>
    </w:pPr>
  </w:style>
  <w:style w:type="numbering" w:customStyle="1" w:styleId="RTFNum24">
    <w:name w:val="RTF_Num 24"/>
    <w:basedOn w:val="Nessunelenco"/>
    <w:pPr>
      <w:numPr>
        <w:numId w:val="26"/>
      </w:numPr>
    </w:pPr>
  </w:style>
  <w:style w:type="numbering" w:customStyle="1" w:styleId="RTFNum25">
    <w:name w:val="RTF_Num 25"/>
    <w:basedOn w:val="Nessunelenco"/>
    <w:pPr>
      <w:numPr>
        <w:numId w:val="27"/>
      </w:numPr>
    </w:pPr>
  </w:style>
  <w:style w:type="numbering" w:customStyle="1" w:styleId="RTFNum26">
    <w:name w:val="RTF_Num 26"/>
    <w:basedOn w:val="Nessunelenco"/>
    <w:pPr>
      <w:numPr>
        <w:numId w:val="28"/>
      </w:numPr>
    </w:pPr>
  </w:style>
  <w:style w:type="numbering" w:customStyle="1" w:styleId="RTFNum27">
    <w:name w:val="RTF_Num 27"/>
    <w:basedOn w:val="Nessunelenco"/>
    <w:pPr>
      <w:numPr>
        <w:numId w:val="29"/>
      </w:numPr>
    </w:pPr>
  </w:style>
  <w:style w:type="numbering" w:customStyle="1" w:styleId="RTFNum28">
    <w:name w:val="RTF_Num 28"/>
    <w:basedOn w:val="Nessunelenco"/>
    <w:pPr>
      <w:numPr>
        <w:numId w:val="30"/>
      </w:numPr>
    </w:pPr>
  </w:style>
  <w:style w:type="numbering" w:customStyle="1" w:styleId="RTFNum29">
    <w:name w:val="RTF_Num 29"/>
    <w:basedOn w:val="Nessunelenco"/>
    <w:pPr>
      <w:numPr>
        <w:numId w:val="31"/>
      </w:numPr>
    </w:pPr>
  </w:style>
  <w:style w:type="numbering" w:customStyle="1" w:styleId="RTFNum30">
    <w:name w:val="RTF_Num 30"/>
    <w:basedOn w:val="Nessunelenco"/>
    <w:pPr>
      <w:numPr>
        <w:numId w:val="32"/>
      </w:numPr>
    </w:pPr>
  </w:style>
  <w:style w:type="numbering" w:customStyle="1" w:styleId="RTFNum31">
    <w:name w:val="RTF_Num 31"/>
    <w:basedOn w:val="Nessunelenco"/>
    <w:pPr>
      <w:numPr>
        <w:numId w:val="33"/>
      </w:numPr>
    </w:pPr>
  </w:style>
  <w:style w:type="numbering" w:customStyle="1" w:styleId="RTFNum32">
    <w:name w:val="RTF_Num 32"/>
    <w:basedOn w:val="Nessunelenco"/>
    <w:pPr>
      <w:numPr>
        <w:numId w:val="34"/>
      </w:numPr>
    </w:pPr>
  </w:style>
  <w:style w:type="numbering" w:customStyle="1" w:styleId="RTFNum33">
    <w:name w:val="RTF_Num 33"/>
    <w:basedOn w:val="Nessunelenco"/>
    <w:pPr>
      <w:numPr>
        <w:numId w:val="35"/>
      </w:numPr>
    </w:pPr>
  </w:style>
  <w:style w:type="numbering" w:customStyle="1" w:styleId="RTFNum34">
    <w:name w:val="RTF_Num 34"/>
    <w:basedOn w:val="Nessunelenco"/>
    <w:pPr>
      <w:numPr>
        <w:numId w:val="36"/>
      </w:numPr>
    </w:pPr>
  </w:style>
  <w:style w:type="numbering" w:customStyle="1" w:styleId="RTFNum35">
    <w:name w:val="RTF_Num 35"/>
    <w:basedOn w:val="Nessunelenco"/>
    <w:pPr>
      <w:numPr>
        <w:numId w:val="37"/>
      </w:numPr>
    </w:pPr>
  </w:style>
  <w:style w:type="numbering" w:customStyle="1" w:styleId="RTFNum36">
    <w:name w:val="RTF_Num 36"/>
    <w:basedOn w:val="Nessunelenco"/>
    <w:pPr>
      <w:numPr>
        <w:numId w:val="38"/>
      </w:numPr>
    </w:pPr>
  </w:style>
  <w:style w:type="numbering" w:customStyle="1" w:styleId="RTFNum37">
    <w:name w:val="RTF_Num 37"/>
    <w:basedOn w:val="Nessunelenco"/>
    <w:pPr>
      <w:numPr>
        <w:numId w:val="39"/>
      </w:numPr>
    </w:pPr>
  </w:style>
  <w:style w:type="numbering" w:customStyle="1" w:styleId="RTFNum38">
    <w:name w:val="RTF_Num 38"/>
    <w:basedOn w:val="Nessunelenco"/>
    <w:pPr>
      <w:numPr>
        <w:numId w:val="40"/>
      </w:numPr>
    </w:pPr>
  </w:style>
  <w:style w:type="numbering" w:customStyle="1" w:styleId="RTFNum39">
    <w:name w:val="RTF_Num 39"/>
    <w:basedOn w:val="Nessunelenco"/>
    <w:pPr>
      <w:numPr>
        <w:numId w:val="41"/>
      </w:numPr>
    </w:pPr>
  </w:style>
  <w:style w:type="numbering" w:customStyle="1" w:styleId="RTFNum40">
    <w:name w:val="RTF_Num 40"/>
    <w:basedOn w:val="Nessunelenco"/>
    <w:pPr>
      <w:numPr>
        <w:numId w:val="42"/>
      </w:numPr>
    </w:pPr>
  </w:style>
  <w:style w:type="numbering" w:customStyle="1" w:styleId="RTFNum41">
    <w:name w:val="RTF_Num 41"/>
    <w:basedOn w:val="Nessunelenco"/>
    <w:pPr>
      <w:numPr>
        <w:numId w:val="43"/>
      </w:numPr>
    </w:pPr>
  </w:style>
  <w:style w:type="numbering" w:customStyle="1" w:styleId="RTFNum42">
    <w:name w:val="RTF_Num 42"/>
    <w:basedOn w:val="Nessunelenco"/>
    <w:pPr>
      <w:numPr>
        <w:numId w:val="44"/>
      </w:numPr>
    </w:pPr>
  </w:style>
  <w:style w:type="numbering" w:customStyle="1" w:styleId="RTFNum43">
    <w:name w:val="RTF_Num 43"/>
    <w:basedOn w:val="Nessunelenco"/>
    <w:pPr>
      <w:numPr>
        <w:numId w:val="45"/>
      </w:numPr>
    </w:pPr>
  </w:style>
  <w:style w:type="numbering" w:customStyle="1" w:styleId="RTFNum44">
    <w:name w:val="RTF_Num 44"/>
    <w:basedOn w:val="Nessunelenco"/>
    <w:pPr>
      <w:numPr>
        <w:numId w:val="46"/>
      </w:numPr>
    </w:pPr>
  </w:style>
  <w:style w:type="numbering" w:customStyle="1" w:styleId="RTFNum45">
    <w:name w:val="RTF_Num 45"/>
    <w:basedOn w:val="Nessunelenco"/>
    <w:pPr>
      <w:numPr>
        <w:numId w:val="47"/>
      </w:numPr>
    </w:pPr>
  </w:style>
  <w:style w:type="numbering" w:customStyle="1" w:styleId="RTFNum46">
    <w:name w:val="RTF_Num 46"/>
    <w:basedOn w:val="Nessunelenco"/>
    <w:pPr>
      <w:numPr>
        <w:numId w:val="48"/>
      </w:numPr>
    </w:pPr>
  </w:style>
  <w:style w:type="numbering" w:customStyle="1" w:styleId="RTFNum47">
    <w:name w:val="RTF_Num 47"/>
    <w:basedOn w:val="Nessunelenco"/>
    <w:pPr>
      <w:numPr>
        <w:numId w:val="49"/>
      </w:numPr>
    </w:pPr>
  </w:style>
  <w:style w:type="numbering" w:customStyle="1" w:styleId="RTFNum48">
    <w:name w:val="RTF_Num 48"/>
    <w:basedOn w:val="Nessunelenco"/>
    <w:pPr>
      <w:numPr>
        <w:numId w:val="50"/>
      </w:numPr>
    </w:pPr>
  </w:style>
  <w:style w:type="numbering" w:customStyle="1" w:styleId="RTFNum49">
    <w:name w:val="RTF_Num 49"/>
    <w:basedOn w:val="Nessunelenco"/>
    <w:pPr>
      <w:numPr>
        <w:numId w:val="51"/>
      </w:numPr>
    </w:pPr>
  </w:style>
  <w:style w:type="numbering" w:customStyle="1" w:styleId="RTFNum50">
    <w:name w:val="RTF_Num 50"/>
    <w:basedOn w:val="Nessunelenco"/>
    <w:pPr>
      <w:numPr>
        <w:numId w:val="52"/>
      </w:numPr>
    </w:pPr>
  </w:style>
  <w:style w:type="numbering" w:customStyle="1" w:styleId="RTFNum51">
    <w:name w:val="RTF_Num 51"/>
    <w:basedOn w:val="Nessunelenco"/>
    <w:pPr>
      <w:numPr>
        <w:numId w:val="53"/>
      </w:numPr>
    </w:pPr>
  </w:style>
  <w:style w:type="numbering" w:customStyle="1" w:styleId="RTFNum52">
    <w:name w:val="RTF_Num 52"/>
    <w:basedOn w:val="Nessunelenco"/>
    <w:pPr>
      <w:numPr>
        <w:numId w:val="54"/>
      </w:numPr>
    </w:pPr>
  </w:style>
  <w:style w:type="numbering" w:customStyle="1" w:styleId="RTFNum53">
    <w:name w:val="RTF_Num 53"/>
    <w:basedOn w:val="Nessunelenco"/>
    <w:pPr>
      <w:numPr>
        <w:numId w:val="55"/>
      </w:numPr>
    </w:pPr>
  </w:style>
  <w:style w:type="numbering" w:customStyle="1" w:styleId="RTFNum54">
    <w:name w:val="RTF_Num 54"/>
    <w:basedOn w:val="Nessunelenco"/>
    <w:pPr>
      <w:numPr>
        <w:numId w:val="56"/>
      </w:numPr>
    </w:pPr>
  </w:style>
  <w:style w:type="numbering" w:customStyle="1" w:styleId="RTFNum55">
    <w:name w:val="RTF_Num 55"/>
    <w:basedOn w:val="Nessunelenco"/>
    <w:pPr>
      <w:numPr>
        <w:numId w:val="57"/>
      </w:numPr>
    </w:pPr>
  </w:style>
  <w:style w:type="numbering" w:customStyle="1" w:styleId="RTFNum56">
    <w:name w:val="RTF_Num 56"/>
    <w:basedOn w:val="Nessunelenco"/>
    <w:pPr>
      <w:numPr>
        <w:numId w:val="58"/>
      </w:numPr>
    </w:pPr>
  </w:style>
  <w:style w:type="numbering" w:customStyle="1" w:styleId="RTFNum57">
    <w:name w:val="RTF_Num 57"/>
    <w:basedOn w:val="Nessunelenco"/>
    <w:pPr>
      <w:numPr>
        <w:numId w:val="59"/>
      </w:numPr>
    </w:pPr>
  </w:style>
  <w:style w:type="numbering" w:customStyle="1" w:styleId="RTFNum58">
    <w:name w:val="RTF_Num 58"/>
    <w:basedOn w:val="Nessunelenco"/>
    <w:pPr>
      <w:numPr>
        <w:numId w:val="60"/>
      </w:numPr>
    </w:pPr>
  </w:style>
  <w:style w:type="numbering" w:customStyle="1" w:styleId="RTFNum59">
    <w:name w:val="RTF_Num 59"/>
    <w:basedOn w:val="Nessunelenco"/>
    <w:pPr>
      <w:numPr>
        <w:numId w:val="61"/>
      </w:numPr>
    </w:pPr>
  </w:style>
  <w:style w:type="numbering" w:customStyle="1" w:styleId="RTFNum60">
    <w:name w:val="RTF_Num 60"/>
    <w:basedOn w:val="Nessunelenco"/>
    <w:pPr>
      <w:numPr>
        <w:numId w:val="62"/>
      </w:numPr>
    </w:pPr>
  </w:style>
  <w:style w:type="numbering" w:customStyle="1" w:styleId="RTFNum61">
    <w:name w:val="RTF_Num 61"/>
    <w:basedOn w:val="Nessunelenco"/>
    <w:pPr>
      <w:numPr>
        <w:numId w:val="63"/>
      </w:numPr>
    </w:pPr>
  </w:style>
  <w:style w:type="numbering" w:customStyle="1" w:styleId="RTFNum62">
    <w:name w:val="RTF_Num 62"/>
    <w:basedOn w:val="Nessunelenco"/>
    <w:pPr>
      <w:numPr>
        <w:numId w:val="64"/>
      </w:numPr>
    </w:pPr>
  </w:style>
  <w:style w:type="numbering" w:customStyle="1" w:styleId="RTFNum63">
    <w:name w:val="RTF_Num 63"/>
    <w:basedOn w:val="Nessunelenco"/>
    <w:pPr>
      <w:numPr>
        <w:numId w:val="65"/>
      </w:numPr>
    </w:pPr>
  </w:style>
  <w:style w:type="numbering" w:customStyle="1" w:styleId="RTFNum64">
    <w:name w:val="RTF_Num 64"/>
    <w:basedOn w:val="Nessunelenco"/>
    <w:pPr>
      <w:numPr>
        <w:numId w:val="66"/>
      </w:numPr>
    </w:pPr>
  </w:style>
  <w:style w:type="numbering" w:customStyle="1" w:styleId="RTFNum65">
    <w:name w:val="RTF_Num 65"/>
    <w:basedOn w:val="Nessunelenco"/>
    <w:pPr>
      <w:numPr>
        <w:numId w:val="67"/>
      </w:numPr>
    </w:pPr>
  </w:style>
  <w:style w:type="numbering" w:customStyle="1" w:styleId="RTFNum66">
    <w:name w:val="RTF_Num 66"/>
    <w:basedOn w:val="Nessunelenco"/>
    <w:pPr>
      <w:numPr>
        <w:numId w:val="68"/>
      </w:numPr>
    </w:pPr>
  </w:style>
  <w:style w:type="numbering" w:customStyle="1" w:styleId="RTFNum67">
    <w:name w:val="RTF_Num 67"/>
    <w:basedOn w:val="Nessunelenco"/>
    <w:pPr>
      <w:numPr>
        <w:numId w:val="69"/>
      </w:numPr>
    </w:pPr>
  </w:style>
  <w:style w:type="numbering" w:customStyle="1" w:styleId="RTFNum68">
    <w:name w:val="RTF_Num 68"/>
    <w:basedOn w:val="Nessunelenco"/>
    <w:pPr>
      <w:numPr>
        <w:numId w:val="70"/>
      </w:numPr>
    </w:pPr>
  </w:style>
  <w:style w:type="numbering" w:customStyle="1" w:styleId="RTFNum69">
    <w:name w:val="RTF_Num 69"/>
    <w:basedOn w:val="Nessunelenco"/>
    <w:pPr>
      <w:numPr>
        <w:numId w:val="71"/>
      </w:numPr>
    </w:pPr>
  </w:style>
  <w:style w:type="numbering" w:customStyle="1" w:styleId="RTFNum70">
    <w:name w:val="RTF_Num 70"/>
    <w:basedOn w:val="Nessunelenco"/>
    <w:pPr>
      <w:numPr>
        <w:numId w:val="72"/>
      </w:numPr>
    </w:pPr>
  </w:style>
  <w:style w:type="numbering" w:customStyle="1" w:styleId="RTFNum71">
    <w:name w:val="RTF_Num 71"/>
    <w:basedOn w:val="Nessunelenco"/>
    <w:pPr>
      <w:numPr>
        <w:numId w:val="73"/>
      </w:numPr>
    </w:pPr>
  </w:style>
  <w:style w:type="numbering" w:customStyle="1" w:styleId="RTFNum72">
    <w:name w:val="RTF_Num 72"/>
    <w:basedOn w:val="Nessunelenco"/>
    <w:pPr>
      <w:numPr>
        <w:numId w:val="74"/>
      </w:numPr>
    </w:pPr>
  </w:style>
  <w:style w:type="numbering" w:customStyle="1" w:styleId="RTFNum73">
    <w:name w:val="RTF_Num 73"/>
    <w:basedOn w:val="Nessunelenco"/>
    <w:pPr>
      <w:numPr>
        <w:numId w:val="75"/>
      </w:numPr>
    </w:pPr>
  </w:style>
  <w:style w:type="numbering" w:customStyle="1" w:styleId="RTFNum74">
    <w:name w:val="RTF_Num 74"/>
    <w:basedOn w:val="Nessunelenco"/>
    <w:pPr>
      <w:numPr>
        <w:numId w:val="76"/>
      </w:numPr>
    </w:pPr>
  </w:style>
  <w:style w:type="numbering" w:customStyle="1" w:styleId="RTFNum75">
    <w:name w:val="RTF_Num 75"/>
    <w:basedOn w:val="Nessunelenco"/>
    <w:pPr>
      <w:numPr>
        <w:numId w:val="77"/>
      </w:numPr>
    </w:pPr>
  </w:style>
  <w:style w:type="numbering" w:customStyle="1" w:styleId="RTFNum76">
    <w:name w:val="RTF_Num 76"/>
    <w:basedOn w:val="Nessunelenco"/>
    <w:pPr>
      <w:numPr>
        <w:numId w:val="78"/>
      </w:numPr>
    </w:pPr>
  </w:style>
  <w:style w:type="numbering" w:customStyle="1" w:styleId="RTFNum77">
    <w:name w:val="RTF_Num 77"/>
    <w:basedOn w:val="Nessunelenco"/>
    <w:pPr>
      <w:numPr>
        <w:numId w:val="79"/>
      </w:numPr>
    </w:pPr>
  </w:style>
  <w:style w:type="numbering" w:customStyle="1" w:styleId="RTFNum78">
    <w:name w:val="RTF_Num 78"/>
    <w:basedOn w:val="Nessunelenco"/>
    <w:pPr>
      <w:numPr>
        <w:numId w:val="80"/>
      </w:numPr>
    </w:pPr>
  </w:style>
  <w:style w:type="numbering" w:customStyle="1" w:styleId="RTFNum79">
    <w:name w:val="RTF_Num 79"/>
    <w:basedOn w:val="Nessunelenco"/>
    <w:pPr>
      <w:numPr>
        <w:numId w:val="81"/>
      </w:numPr>
    </w:pPr>
  </w:style>
  <w:style w:type="numbering" w:customStyle="1" w:styleId="RTFNum80">
    <w:name w:val="RTF_Num 80"/>
    <w:basedOn w:val="Nessunelenco"/>
    <w:pPr>
      <w:numPr>
        <w:numId w:val="82"/>
      </w:numPr>
    </w:pPr>
  </w:style>
  <w:style w:type="numbering" w:customStyle="1" w:styleId="RTFNum81">
    <w:name w:val="RTF_Num 81"/>
    <w:basedOn w:val="Nessunelenco"/>
    <w:pPr>
      <w:numPr>
        <w:numId w:val="83"/>
      </w:numPr>
    </w:pPr>
  </w:style>
  <w:style w:type="numbering" w:customStyle="1" w:styleId="RTFNum82">
    <w:name w:val="RTF_Num 82"/>
    <w:basedOn w:val="Nessunelenco"/>
    <w:pPr>
      <w:numPr>
        <w:numId w:val="84"/>
      </w:numPr>
    </w:pPr>
  </w:style>
  <w:style w:type="numbering" w:customStyle="1" w:styleId="RTFNum83">
    <w:name w:val="RTF_Num 83"/>
    <w:basedOn w:val="Nessunelenco"/>
    <w:pPr>
      <w:numPr>
        <w:numId w:val="85"/>
      </w:numPr>
    </w:pPr>
  </w:style>
  <w:style w:type="numbering" w:customStyle="1" w:styleId="RTFNum84">
    <w:name w:val="RTF_Num 84"/>
    <w:basedOn w:val="Nessunelenco"/>
    <w:pPr>
      <w:numPr>
        <w:numId w:val="86"/>
      </w:numPr>
    </w:pPr>
  </w:style>
  <w:style w:type="numbering" w:customStyle="1" w:styleId="RTFNum85">
    <w:name w:val="RTF_Num 85"/>
    <w:basedOn w:val="Nessunelenco"/>
    <w:pPr>
      <w:numPr>
        <w:numId w:val="87"/>
      </w:numPr>
    </w:pPr>
  </w:style>
  <w:style w:type="numbering" w:customStyle="1" w:styleId="RTFNum86">
    <w:name w:val="RTF_Num 86"/>
    <w:basedOn w:val="Nessunelenco"/>
    <w:pPr>
      <w:numPr>
        <w:numId w:val="88"/>
      </w:numPr>
    </w:pPr>
  </w:style>
  <w:style w:type="numbering" w:customStyle="1" w:styleId="RTFNum87">
    <w:name w:val="RTF_Num 87"/>
    <w:basedOn w:val="Nessunelenco"/>
    <w:pPr>
      <w:numPr>
        <w:numId w:val="89"/>
      </w:numPr>
    </w:pPr>
  </w:style>
  <w:style w:type="numbering" w:customStyle="1" w:styleId="RTFNum88">
    <w:name w:val="RTF_Num 88"/>
    <w:basedOn w:val="Nessunelenco"/>
    <w:pPr>
      <w:numPr>
        <w:numId w:val="90"/>
      </w:numPr>
    </w:pPr>
  </w:style>
  <w:style w:type="numbering" w:customStyle="1" w:styleId="RTFNum89">
    <w:name w:val="RTF_Num 89"/>
    <w:basedOn w:val="Nessunelenco"/>
    <w:pPr>
      <w:numPr>
        <w:numId w:val="91"/>
      </w:numPr>
    </w:pPr>
  </w:style>
  <w:style w:type="numbering" w:customStyle="1" w:styleId="RTFNum90">
    <w:name w:val="RTF_Num 90"/>
    <w:basedOn w:val="Nessunelenco"/>
    <w:pPr>
      <w:numPr>
        <w:numId w:val="92"/>
      </w:numPr>
    </w:pPr>
  </w:style>
  <w:style w:type="numbering" w:customStyle="1" w:styleId="RTFNum91">
    <w:name w:val="RTF_Num 91"/>
    <w:basedOn w:val="Nessunelenco"/>
    <w:pPr>
      <w:numPr>
        <w:numId w:val="93"/>
      </w:numPr>
    </w:pPr>
  </w:style>
  <w:style w:type="numbering" w:customStyle="1" w:styleId="RTFNum92">
    <w:name w:val="RTF_Num 92"/>
    <w:basedOn w:val="Nessunelenco"/>
    <w:pPr>
      <w:numPr>
        <w:numId w:val="94"/>
      </w:numPr>
    </w:pPr>
  </w:style>
  <w:style w:type="numbering" w:customStyle="1" w:styleId="RTFNum93">
    <w:name w:val="RTF_Num 93"/>
    <w:basedOn w:val="Nessunelenco"/>
    <w:pPr>
      <w:numPr>
        <w:numId w:val="95"/>
      </w:numPr>
    </w:pPr>
  </w:style>
  <w:style w:type="numbering" w:customStyle="1" w:styleId="RTFNum94">
    <w:name w:val="RTF_Num 94"/>
    <w:basedOn w:val="Nessunelenco"/>
    <w:pPr>
      <w:numPr>
        <w:numId w:val="96"/>
      </w:numPr>
    </w:pPr>
  </w:style>
  <w:style w:type="numbering" w:customStyle="1" w:styleId="RTFNum95">
    <w:name w:val="RTF_Num 95"/>
    <w:basedOn w:val="Nessunelenco"/>
    <w:pPr>
      <w:numPr>
        <w:numId w:val="97"/>
      </w:numPr>
    </w:pPr>
  </w:style>
  <w:style w:type="numbering" w:customStyle="1" w:styleId="RTFNum96">
    <w:name w:val="RTF_Num 96"/>
    <w:basedOn w:val="Nessunelenco"/>
    <w:pPr>
      <w:numPr>
        <w:numId w:val="98"/>
      </w:numPr>
    </w:pPr>
  </w:style>
  <w:style w:type="numbering" w:customStyle="1" w:styleId="RTFNum97">
    <w:name w:val="RTF_Num 97"/>
    <w:basedOn w:val="Nessunelenco"/>
    <w:pPr>
      <w:numPr>
        <w:numId w:val="99"/>
      </w:numPr>
    </w:pPr>
  </w:style>
  <w:style w:type="numbering" w:customStyle="1" w:styleId="RTFNum98">
    <w:name w:val="RTF_Num 98"/>
    <w:basedOn w:val="Nessunelenco"/>
    <w:pPr>
      <w:numPr>
        <w:numId w:val="100"/>
      </w:numPr>
    </w:pPr>
  </w:style>
  <w:style w:type="numbering" w:customStyle="1" w:styleId="RTFNum99">
    <w:name w:val="RTF_Num 99"/>
    <w:basedOn w:val="Nessunelenco"/>
    <w:pPr>
      <w:numPr>
        <w:numId w:val="101"/>
      </w:numPr>
    </w:pPr>
  </w:style>
  <w:style w:type="numbering" w:customStyle="1" w:styleId="RTFNum100">
    <w:name w:val="RTF_Num 100"/>
    <w:basedOn w:val="Nessunelenco"/>
    <w:pPr>
      <w:numPr>
        <w:numId w:val="102"/>
      </w:numPr>
    </w:pPr>
  </w:style>
  <w:style w:type="numbering" w:customStyle="1" w:styleId="RTFNum101">
    <w:name w:val="RTF_Num 101"/>
    <w:basedOn w:val="Nessunelenco"/>
    <w:pPr>
      <w:numPr>
        <w:numId w:val="103"/>
      </w:numPr>
    </w:pPr>
  </w:style>
  <w:style w:type="numbering" w:customStyle="1" w:styleId="RTFNum102">
    <w:name w:val="RTF_Num 102"/>
    <w:basedOn w:val="Nessunelenco"/>
    <w:pPr>
      <w:numPr>
        <w:numId w:val="104"/>
      </w:numPr>
    </w:pPr>
  </w:style>
  <w:style w:type="numbering" w:customStyle="1" w:styleId="RTFNum103">
    <w:name w:val="RTF_Num 103"/>
    <w:basedOn w:val="Nessunelenco"/>
    <w:pPr>
      <w:numPr>
        <w:numId w:val="105"/>
      </w:numPr>
    </w:pPr>
  </w:style>
  <w:style w:type="numbering" w:customStyle="1" w:styleId="RTFNum104">
    <w:name w:val="RTF_Num 104"/>
    <w:basedOn w:val="Nessunelenco"/>
    <w:pPr>
      <w:numPr>
        <w:numId w:val="106"/>
      </w:numPr>
    </w:pPr>
  </w:style>
  <w:style w:type="numbering" w:customStyle="1" w:styleId="RTFNum105">
    <w:name w:val="RTF_Num 105"/>
    <w:basedOn w:val="Nessunelenco"/>
    <w:pPr>
      <w:numPr>
        <w:numId w:val="107"/>
      </w:numPr>
    </w:pPr>
  </w:style>
  <w:style w:type="numbering" w:customStyle="1" w:styleId="RTFNum106">
    <w:name w:val="RTF_Num 106"/>
    <w:basedOn w:val="Nessunelenco"/>
    <w:pPr>
      <w:numPr>
        <w:numId w:val="108"/>
      </w:numPr>
    </w:pPr>
  </w:style>
  <w:style w:type="numbering" w:customStyle="1" w:styleId="RTFNum107">
    <w:name w:val="RTF_Num 107"/>
    <w:basedOn w:val="Nessunelenco"/>
    <w:pPr>
      <w:numPr>
        <w:numId w:val="109"/>
      </w:numPr>
    </w:pPr>
  </w:style>
  <w:style w:type="numbering" w:customStyle="1" w:styleId="RTFNum108">
    <w:name w:val="RTF_Num 108"/>
    <w:basedOn w:val="Nessunelenco"/>
    <w:pPr>
      <w:numPr>
        <w:numId w:val="110"/>
      </w:numPr>
    </w:pPr>
  </w:style>
  <w:style w:type="numbering" w:customStyle="1" w:styleId="RTFNum109">
    <w:name w:val="RTF_Num 109"/>
    <w:basedOn w:val="Nessunelenco"/>
    <w:pPr>
      <w:numPr>
        <w:numId w:val="111"/>
      </w:numPr>
    </w:pPr>
  </w:style>
  <w:style w:type="numbering" w:customStyle="1" w:styleId="RTFNum110">
    <w:name w:val="RTF_Num 110"/>
    <w:basedOn w:val="Nessunelenco"/>
    <w:pPr>
      <w:numPr>
        <w:numId w:val="112"/>
      </w:numPr>
    </w:pPr>
  </w:style>
  <w:style w:type="numbering" w:customStyle="1" w:styleId="RTFNum111">
    <w:name w:val="RTF_Num 111"/>
    <w:basedOn w:val="Nessunelenco"/>
    <w:pPr>
      <w:numPr>
        <w:numId w:val="113"/>
      </w:numPr>
    </w:pPr>
  </w:style>
  <w:style w:type="numbering" w:customStyle="1" w:styleId="RTFNum112">
    <w:name w:val="RTF_Num 112"/>
    <w:basedOn w:val="Nessunelenco"/>
    <w:pPr>
      <w:numPr>
        <w:numId w:val="114"/>
      </w:numPr>
    </w:pPr>
  </w:style>
  <w:style w:type="numbering" w:customStyle="1" w:styleId="RTFNum113">
    <w:name w:val="RTF_Num 113"/>
    <w:basedOn w:val="Nessunelenco"/>
    <w:pPr>
      <w:numPr>
        <w:numId w:val="115"/>
      </w:numPr>
    </w:pPr>
  </w:style>
  <w:style w:type="numbering" w:customStyle="1" w:styleId="RTFNum114">
    <w:name w:val="RTF_Num 114"/>
    <w:basedOn w:val="Nessunelenco"/>
    <w:pPr>
      <w:numPr>
        <w:numId w:val="116"/>
      </w:numPr>
    </w:pPr>
  </w:style>
  <w:style w:type="numbering" w:customStyle="1" w:styleId="RTFNum115">
    <w:name w:val="RTF_Num 115"/>
    <w:basedOn w:val="Nessunelenco"/>
    <w:pPr>
      <w:numPr>
        <w:numId w:val="117"/>
      </w:numPr>
    </w:pPr>
  </w:style>
  <w:style w:type="numbering" w:customStyle="1" w:styleId="RTFNum116">
    <w:name w:val="RTF_Num 116"/>
    <w:basedOn w:val="Nessunelenco"/>
    <w:pPr>
      <w:numPr>
        <w:numId w:val="118"/>
      </w:numPr>
    </w:pPr>
  </w:style>
  <w:style w:type="numbering" w:customStyle="1" w:styleId="RTFNum117">
    <w:name w:val="RTF_Num 117"/>
    <w:basedOn w:val="Nessunelenco"/>
    <w:pPr>
      <w:numPr>
        <w:numId w:val="119"/>
      </w:numPr>
    </w:pPr>
  </w:style>
  <w:style w:type="numbering" w:customStyle="1" w:styleId="RTFNum118">
    <w:name w:val="RTF_Num 118"/>
    <w:basedOn w:val="Nessunelenco"/>
    <w:pPr>
      <w:numPr>
        <w:numId w:val="120"/>
      </w:numPr>
    </w:pPr>
  </w:style>
  <w:style w:type="numbering" w:customStyle="1" w:styleId="RTFNum119">
    <w:name w:val="RTF_Num 119"/>
    <w:basedOn w:val="Nessunelenco"/>
    <w:pPr>
      <w:numPr>
        <w:numId w:val="121"/>
      </w:numPr>
    </w:pPr>
  </w:style>
  <w:style w:type="numbering" w:customStyle="1" w:styleId="RTFNum120">
    <w:name w:val="RTF_Num 120"/>
    <w:basedOn w:val="Nessunelenco"/>
    <w:pPr>
      <w:numPr>
        <w:numId w:val="122"/>
      </w:numPr>
    </w:pPr>
  </w:style>
  <w:style w:type="numbering" w:customStyle="1" w:styleId="RTFNum121">
    <w:name w:val="RTF_Num 121"/>
    <w:basedOn w:val="Nessunelenco"/>
    <w:pPr>
      <w:numPr>
        <w:numId w:val="123"/>
      </w:numPr>
    </w:pPr>
  </w:style>
  <w:style w:type="numbering" w:customStyle="1" w:styleId="RTFNum122">
    <w:name w:val="RTF_Num 122"/>
    <w:basedOn w:val="Nessunelenco"/>
    <w:pPr>
      <w:numPr>
        <w:numId w:val="124"/>
      </w:numPr>
    </w:pPr>
  </w:style>
  <w:style w:type="numbering" w:customStyle="1" w:styleId="RTFNum123">
    <w:name w:val="RTF_Num 123"/>
    <w:basedOn w:val="Nessunelenco"/>
    <w:pPr>
      <w:numPr>
        <w:numId w:val="125"/>
      </w:numPr>
    </w:pPr>
  </w:style>
  <w:style w:type="numbering" w:customStyle="1" w:styleId="RTFNum124">
    <w:name w:val="RTF_Num 124"/>
    <w:basedOn w:val="Nessunelenco"/>
    <w:pPr>
      <w:numPr>
        <w:numId w:val="126"/>
      </w:numPr>
    </w:pPr>
  </w:style>
  <w:style w:type="numbering" w:customStyle="1" w:styleId="RTFNum125">
    <w:name w:val="RTF_Num 125"/>
    <w:basedOn w:val="Nessunelenco"/>
    <w:pPr>
      <w:numPr>
        <w:numId w:val="127"/>
      </w:numPr>
    </w:pPr>
  </w:style>
  <w:style w:type="numbering" w:customStyle="1" w:styleId="RTFNum126">
    <w:name w:val="RTF_Num 126"/>
    <w:basedOn w:val="Nessunelenco"/>
    <w:pPr>
      <w:numPr>
        <w:numId w:val="128"/>
      </w:numPr>
    </w:pPr>
  </w:style>
  <w:style w:type="numbering" w:customStyle="1" w:styleId="RTFNum127">
    <w:name w:val="RTF_Num 127"/>
    <w:basedOn w:val="Nessunelenco"/>
    <w:pPr>
      <w:numPr>
        <w:numId w:val="129"/>
      </w:numPr>
    </w:pPr>
  </w:style>
  <w:style w:type="numbering" w:customStyle="1" w:styleId="RTFNum128">
    <w:name w:val="RTF_Num 128"/>
    <w:basedOn w:val="Nessunelenco"/>
    <w:pPr>
      <w:numPr>
        <w:numId w:val="130"/>
      </w:numPr>
    </w:pPr>
  </w:style>
  <w:style w:type="numbering" w:customStyle="1" w:styleId="RTFNum129">
    <w:name w:val="RTF_Num 129"/>
    <w:basedOn w:val="Nessunelenco"/>
    <w:pPr>
      <w:numPr>
        <w:numId w:val="131"/>
      </w:numPr>
    </w:pPr>
  </w:style>
  <w:style w:type="numbering" w:customStyle="1" w:styleId="RTFNum130">
    <w:name w:val="RTF_Num 130"/>
    <w:basedOn w:val="Nessunelenco"/>
    <w:pPr>
      <w:numPr>
        <w:numId w:val="132"/>
      </w:numPr>
    </w:pPr>
  </w:style>
  <w:style w:type="numbering" w:customStyle="1" w:styleId="RTFNum131">
    <w:name w:val="RTF_Num 131"/>
    <w:basedOn w:val="Nessunelenco"/>
    <w:pPr>
      <w:numPr>
        <w:numId w:val="133"/>
      </w:numPr>
    </w:pPr>
  </w:style>
  <w:style w:type="numbering" w:customStyle="1" w:styleId="RTFNum132">
    <w:name w:val="RTF_Num 132"/>
    <w:basedOn w:val="Nessunelenco"/>
    <w:pPr>
      <w:numPr>
        <w:numId w:val="134"/>
      </w:numPr>
    </w:pPr>
  </w:style>
  <w:style w:type="numbering" w:customStyle="1" w:styleId="RTFNum133">
    <w:name w:val="RTF_Num 133"/>
    <w:basedOn w:val="Nessunelenco"/>
    <w:pPr>
      <w:numPr>
        <w:numId w:val="135"/>
      </w:numPr>
    </w:pPr>
  </w:style>
  <w:style w:type="numbering" w:customStyle="1" w:styleId="RTFNum134">
    <w:name w:val="RTF_Num 134"/>
    <w:basedOn w:val="Nessunelenco"/>
    <w:pPr>
      <w:numPr>
        <w:numId w:val="136"/>
      </w:numPr>
    </w:pPr>
  </w:style>
  <w:style w:type="numbering" w:customStyle="1" w:styleId="RTFNum135">
    <w:name w:val="RTF_Num 135"/>
    <w:basedOn w:val="Nessunelenco"/>
    <w:pPr>
      <w:numPr>
        <w:numId w:val="137"/>
      </w:numPr>
    </w:pPr>
  </w:style>
  <w:style w:type="numbering" w:customStyle="1" w:styleId="RTFNum136">
    <w:name w:val="RTF_Num 136"/>
    <w:basedOn w:val="Nessunelenco"/>
    <w:pPr>
      <w:numPr>
        <w:numId w:val="138"/>
      </w:numPr>
    </w:pPr>
  </w:style>
  <w:style w:type="numbering" w:customStyle="1" w:styleId="RTFNum137">
    <w:name w:val="RTF_Num 137"/>
    <w:basedOn w:val="Nessunelenco"/>
    <w:pPr>
      <w:numPr>
        <w:numId w:val="139"/>
      </w:numPr>
    </w:pPr>
  </w:style>
  <w:style w:type="numbering" w:customStyle="1" w:styleId="RTFNum138">
    <w:name w:val="RTF_Num 138"/>
    <w:basedOn w:val="Nessunelenco"/>
    <w:pPr>
      <w:numPr>
        <w:numId w:val="140"/>
      </w:numPr>
    </w:pPr>
  </w:style>
  <w:style w:type="numbering" w:customStyle="1" w:styleId="RTFNum139">
    <w:name w:val="RTF_Num 139"/>
    <w:basedOn w:val="Nessunelenco"/>
    <w:pPr>
      <w:numPr>
        <w:numId w:val="141"/>
      </w:numPr>
    </w:pPr>
  </w:style>
  <w:style w:type="numbering" w:customStyle="1" w:styleId="RTFNum140">
    <w:name w:val="RTF_Num 140"/>
    <w:basedOn w:val="Nessunelenco"/>
    <w:pPr>
      <w:numPr>
        <w:numId w:val="142"/>
      </w:numPr>
    </w:pPr>
  </w:style>
  <w:style w:type="numbering" w:customStyle="1" w:styleId="RTFNum141">
    <w:name w:val="RTF_Num 141"/>
    <w:basedOn w:val="Nessunelenco"/>
    <w:pPr>
      <w:numPr>
        <w:numId w:val="143"/>
      </w:numPr>
    </w:pPr>
  </w:style>
  <w:style w:type="numbering" w:customStyle="1" w:styleId="RTFNum142">
    <w:name w:val="RTF_Num 142"/>
    <w:basedOn w:val="Nessunelenco"/>
    <w:pPr>
      <w:numPr>
        <w:numId w:val="144"/>
      </w:numPr>
    </w:pPr>
  </w:style>
  <w:style w:type="numbering" w:customStyle="1" w:styleId="RTFNum143">
    <w:name w:val="RTF_Num 143"/>
    <w:basedOn w:val="Nessunelenco"/>
    <w:pPr>
      <w:numPr>
        <w:numId w:val="145"/>
      </w:numPr>
    </w:pPr>
  </w:style>
  <w:style w:type="numbering" w:customStyle="1" w:styleId="RTFNum144">
    <w:name w:val="RTF_Num 144"/>
    <w:basedOn w:val="Nessunelenco"/>
    <w:pPr>
      <w:numPr>
        <w:numId w:val="146"/>
      </w:numPr>
    </w:pPr>
  </w:style>
  <w:style w:type="numbering" w:customStyle="1" w:styleId="RTFNum145">
    <w:name w:val="RTF_Num 145"/>
    <w:basedOn w:val="Nessunelenco"/>
    <w:pPr>
      <w:numPr>
        <w:numId w:val="147"/>
      </w:numPr>
    </w:pPr>
  </w:style>
  <w:style w:type="numbering" w:customStyle="1" w:styleId="RTFNum146">
    <w:name w:val="RTF_Num 146"/>
    <w:basedOn w:val="Nessunelenco"/>
    <w:pPr>
      <w:numPr>
        <w:numId w:val="148"/>
      </w:numPr>
    </w:pPr>
  </w:style>
  <w:style w:type="numbering" w:customStyle="1" w:styleId="RTFNum147">
    <w:name w:val="RTF_Num 147"/>
    <w:basedOn w:val="Nessunelenco"/>
    <w:pPr>
      <w:numPr>
        <w:numId w:val="149"/>
      </w:numPr>
    </w:pPr>
  </w:style>
  <w:style w:type="numbering" w:customStyle="1" w:styleId="RTFNum148">
    <w:name w:val="RTF_Num 148"/>
    <w:basedOn w:val="Nessunelenco"/>
    <w:pPr>
      <w:numPr>
        <w:numId w:val="150"/>
      </w:numPr>
    </w:pPr>
  </w:style>
  <w:style w:type="numbering" w:customStyle="1" w:styleId="RTFNum149">
    <w:name w:val="RTF_Num 149"/>
    <w:basedOn w:val="Nessunelenco"/>
    <w:pPr>
      <w:numPr>
        <w:numId w:val="151"/>
      </w:numPr>
    </w:pPr>
  </w:style>
  <w:style w:type="numbering" w:customStyle="1" w:styleId="RTFNum150">
    <w:name w:val="RTF_Num 150"/>
    <w:basedOn w:val="Nessunelenco"/>
    <w:pPr>
      <w:numPr>
        <w:numId w:val="152"/>
      </w:numPr>
    </w:pPr>
  </w:style>
  <w:style w:type="numbering" w:customStyle="1" w:styleId="RTFNum151">
    <w:name w:val="RTF_Num 151"/>
    <w:basedOn w:val="Nessunelenco"/>
    <w:pPr>
      <w:numPr>
        <w:numId w:val="153"/>
      </w:numPr>
    </w:pPr>
  </w:style>
  <w:style w:type="numbering" w:customStyle="1" w:styleId="RTFNum152">
    <w:name w:val="RTF_Num 152"/>
    <w:basedOn w:val="Nessunelenco"/>
    <w:pPr>
      <w:numPr>
        <w:numId w:val="154"/>
      </w:numPr>
    </w:pPr>
  </w:style>
  <w:style w:type="numbering" w:customStyle="1" w:styleId="RTFNum153">
    <w:name w:val="RTF_Num 153"/>
    <w:basedOn w:val="Nessunelenco"/>
    <w:pPr>
      <w:numPr>
        <w:numId w:val="155"/>
      </w:numPr>
    </w:pPr>
  </w:style>
  <w:style w:type="numbering" w:customStyle="1" w:styleId="RTFNum154">
    <w:name w:val="RTF_Num 154"/>
    <w:basedOn w:val="Nessunelenco"/>
    <w:pPr>
      <w:numPr>
        <w:numId w:val="156"/>
      </w:numPr>
    </w:pPr>
  </w:style>
  <w:style w:type="numbering" w:customStyle="1" w:styleId="RTFNum155">
    <w:name w:val="RTF_Num 155"/>
    <w:basedOn w:val="Nessunelenco"/>
    <w:pPr>
      <w:numPr>
        <w:numId w:val="157"/>
      </w:numPr>
    </w:pPr>
  </w:style>
  <w:style w:type="numbering" w:customStyle="1" w:styleId="RTFNum156">
    <w:name w:val="RTF_Num 156"/>
    <w:basedOn w:val="Nessunelenco"/>
    <w:pPr>
      <w:numPr>
        <w:numId w:val="158"/>
      </w:numPr>
    </w:pPr>
  </w:style>
  <w:style w:type="numbering" w:customStyle="1" w:styleId="RTFNum157">
    <w:name w:val="RTF_Num 157"/>
    <w:basedOn w:val="Nessunelenco"/>
    <w:pPr>
      <w:numPr>
        <w:numId w:val="159"/>
      </w:numPr>
    </w:pPr>
  </w:style>
  <w:style w:type="numbering" w:customStyle="1" w:styleId="RTFNum158">
    <w:name w:val="RTF_Num 158"/>
    <w:basedOn w:val="Nessunelenco"/>
    <w:pPr>
      <w:numPr>
        <w:numId w:val="160"/>
      </w:numPr>
    </w:pPr>
  </w:style>
  <w:style w:type="numbering" w:customStyle="1" w:styleId="RTFNum159">
    <w:name w:val="RTF_Num 159"/>
    <w:basedOn w:val="Nessunelenco"/>
    <w:pPr>
      <w:numPr>
        <w:numId w:val="161"/>
      </w:numPr>
    </w:pPr>
  </w:style>
  <w:style w:type="numbering" w:customStyle="1" w:styleId="RTFNum160">
    <w:name w:val="RTF_Num 160"/>
    <w:basedOn w:val="Nessunelenco"/>
    <w:pPr>
      <w:numPr>
        <w:numId w:val="162"/>
      </w:numPr>
    </w:pPr>
  </w:style>
  <w:style w:type="numbering" w:customStyle="1" w:styleId="RTFNum161">
    <w:name w:val="RTF_Num 161"/>
    <w:basedOn w:val="Nessunelenco"/>
    <w:pPr>
      <w:numPr>
        <w:numId w:val="163"/>
      </w:numPr>
    </w:pPr>
  </w:style>
  <w:style w:type="numbering" w:customStyle="1" w:styleId="RTFNum162">
    <w:name w:val="RTF_Num 162"/>
    <w:basedOn w:val="Nessunelenco"/>
    <w:pPr>
      <w:numPr>
        <w:numId w:val="164"/>
      </w:numPr>
    </w:pPr>
  </w:style>
  <w:style w:type="numbering" w:customStyle="1" w:styleId="RTFNum163">
    <w:name w:val="RTF_Num 163"/>
    <w:basedOn w:val="Nessunelenco"/>
    <w:pPr>
      <w:numPr>
        <w:numId w:val="165"/>
      </w:numPr>
    </w:pPr>
  </w:style>
  <w:style w:type="numbering" w:customStyle="1" w:styleId="RTFNum164">
    <w:name w:val="RTF_Num 164"/>
    <w:basedOn w:val="Nessunelenco"/>
    <w:pPr>
      <w:numPr>
        <w:numId w:val="166"/>
      </w:numPr>
    </w:pPr>
  </w:style>
  <w:style w:type="numbering" w:customStyle="1" w:styleId="RTFNum165">
    <w:name w:val="RTF_Num 165"/>
    <w:basedOn w:val="Nessunelenco"/>
    <w:pPr>
      <w:numPr>
        <w:numId w:val="167"/>
      </w:numPr>
    </w:pPr>
  </w:style>
  <w:style w:type="numbering" w:customStyle="1" w:styleId="RTFNum166">
    <w:name w:val="RTF_Num 166"/>
    <w:basedOn w:val="Nessunelenco"/>
    <w:pPr>
      <w:numPr>
        <w:numId w:val="168"/>
      </w:numPr>
    </w:pPr>
  </w:style>
  <w:style w:type="numbering" w:customStyle="1" w:styleId="RTFNum167">
    <w:name w:val="RTF_Num 167"/>
    <w:basedOn w:val="Nessunelenco"/>
    <w:pPr>
      <w:numPr>
        <w:numId w:val="169"/>
      </w:numPr>
    </w:pPr>
  </w:style>
  <w:style w:type="numbering" w:customStyle="1" w:styleId="RTFNum168">
    <w:name w:val="RTF_Num 168"/>
    <w:basedOn w:val="Nessunelenco"/>
    <w:pPr>
      <w:numPr>
        <w:numId w:val="170"/>
      </w:numPr>
    </w:pPr>
  </w:style>
  <w:style w:type="numbering" w:customStyle="1" w:styleId="RTFNum169">
    <w:name w:val="RTF_Num 169"/>
    <w:basedOn w:val="Nessunelenco"/>
    <w:pPr>
      <w:numPr>
        <w:numId w:val="171"/>
      </w:numPr>
    </w:pPr>
  </w:style>
  <w:style w:type="numbering" w:customStyle="1" w:styleId="RTFNum170">
    <w:name w:val="RTF_Num 170"/>
    <w:basedOn w:val="Nessunelenco"/>
    <w:pPr>
      <w:numPr>
        <w:numId w:val="172"/>
      </w:numPr>
    </w:pPr>
  </w:style>
  <w:style w:type="numbering" w:customStyle="1" w:styleId="RTFNum171">
    <w:name w:val="RTF_Num 171"/>
    <w:basedOn w:val="Nessunelenco"/>
    <w:pPr>
      <w:numPr>
        <w:numId w:val="173"/>
      </w:numPr>
    </w:pPr>
  </w:style>
  <w:style w:type="numbering" w:customStyle="1" w:styleId="RTFNum172">
    <w:name w:val="RTF_Num 172"/>
    <w:basedOn w:val="Nessunelenco"/>
    <w:pPr>
      <w:numPr>
        <w:numId w:val="174"/>
      </w:numPr>
    </w:pPr>
  </w:style>
  <w:style w:type="numbering" w:customStyle="1" w:styleId="RTFNum173">
    <w:name w:val="RTF_Num 173"/>
    <w:basedOn w:val="Nessunelenco"/>
    <w:pPr>
      <w:numPr>
        <w:numId w:val="175"/>
      </w:numPr>
    </w:pPr>
  </w:style>
  <w:style w:type="numbering" w:customStyle="1" w:styleId="RTFNum174">
    <w:name w:val="RTF_Num 174"/>
    <w:basedOn w:val="Nessunelenco"/>
    <w:pPr>
      <w:numPr>
        <w:numId w:val="176"/>
      </w:numPr>
    </w:pPr>
  </w:style>
  <w:style w:type="numbering" w:customStyle="1" w:styleId="RTFNum175">
    <w:name w:val="RTF_Num 175"/>
    <w:basedOn w:val="Nessunelenco"/>
    <w:pPr>
      <w:numPr>
        <w:numId w:val="177"/>
      </w:numPr>
    </w:pPr>
  </w:style>
  <w:style w:type="numbering" w:customStyle="1" w:styleId="RTFNum176">
    <w:name w:val="RTF_Num 176"/>
    <w:basedOn w:val="Nessunelenco"/>
    <w:pPr>
      <w:numPr>
        <w:numId w:val="178"/>
      </w:numPr>
    </w:pPr>
  </w:style>
  <w:style w:type="numbering" w:customStyle="1" w:styleId="RTFNum177">
    <w:name w:val="RTF_Num 177"/>
    <w:basedOn w:val="Nessunelenco"/>
    <w:pPr>
      <w:numPr>
        <w:numId w:val="179"/>
      </w:numPr>
    </w:pPr>
  </w:style>
  <w:style w:type="numbering" w:customStyle="1" w:styleId="RTFNum178">
    <w:name w:val="RTF_Num 178"/>
    <w:basedOn w:val="Nessunelenco"/>
    <w:pPr>
      <w:numPr>
        <w:numId w:val="180"/>
      </w:numPr>
    </w:pPr>
  </w:style>
  <w:style w:type="numbering" w:customStyle="1" w:styleId="RTFNum179">
    <w:name w:val="RTF_Num 179"/>
    <w:basedOn w:val="Nessunelenco"/>
    <w:pPr>
      <w:numPr>
        <w:numId w:val="181"/>
      </w:numPr>
    </w:pPr>
  </w:style>
  <w:style w:type="numbering" w:customStyle="1" w:styleId="RTFNum180">
    <w:name w:val="RTF_Num 180"/>
    <w:basedOn w:val="Nessunelenco"/>
    <w:pPr>
      <w:numPr>
        <w:numId w:val="182"/>
      </w:numPr>
    </w:pPr>
  </w:style>
  <w:style w:type="numbering" w:customStyle="1" w:styleId="RTFNum181">
    <w:name w:val="RTF_Num 181"/>
    <w:basedOn w:val="Nessunelenco"/>
    <w:pPr>
      <w:numPr>
        <w:numId w:val="183"/>
      </w:numPr>
    </w:pPr>
  </w:style>
  <w:style w:type="numbering" w:customStyle="1" w:styleId="RTFNum182">
    <w:name w:val="RTF_Num 182"/>
    <w:basedOn w:val="Nessunelenco"/>
    <w:pPr>
      <w:numPr>
        <w:numId w:val="184"/>
      </w:numPr>
    </w:pPr>
  </w:style>
  <w:style w:type="numbering" w:customStyle="1" w:styleId="RTFNum183">
    <w:name w:val="RTF_Num 183"/>
    <w:basedOn w:val="Nessunelenco"/>
    <w:pPr>
      <w:numPr>
        <w:numId w:val="185"/>
      </w:numPr>
    </w:pPr>
  </w:style>
  <w:style w:type="numbering" w:customStyle="1" w:styleId="RTFNum184">
    <w:name w:val="RTF_Num 184"/>
    <w:basedOn w:val="Nessunelenco"/>
    <w:pPr>
      <w:numPr>
        <w:numId w:val="186"/>
      </w:numPr>
    </w:pPr>
  </w:style>
  <w:style w:type="numbering" w:customStyle="1" w:styleId="RTFNum185">
    <w:name w:val="RTF_Num 185"/>
    <w:basedOn w:val="Nessunelenco"/>
    <w:pPr>
      <w:numPr>
        <w:numId w:val="187"/>
      </w:numPr>
    </w:pPr>
  </w:style>
  <w:style w:type="numbering" w:customStyle="1" w:styleId="RTFNum186">
    <w:name w:val="RTF_Num 186"/>
    <w:basedOn w:val="Nessunelenco"/>
    <w:pPr>
      <w:numPr>
        <w:numId w:val="188"/>
      </w:numPr>
    </w:pPr>
  </w:style>
  <w:style w:type="numbering" w:customStyle="1" w:styleId="RTFNum187">
    <w:name w:val="RTF_Num 187"/>
    <w:basedOn w:val="Nessunelenco"/>
    <w:pPr>
      <w:numPr>
        <w:numId w:val="189"/>
      </w:numPr>
    </w:pPr>
  </w:style>
  <w:style w:type="numbering" w:customStyle="1" w:styleId="RTFNum188">
    <w:name w:val="RTF_Num 188"/>
    <w:basedOn w:val="Nessunelenco"/>
    <w:pPr>
      <w:numPr>
        <w:numId w:val="190"/>
      </w:numPr>
    </w:pPr>
  </w:style>
  <w:style w:type="numbering" w:customStyle="1" w:styleId="RTFNum189">
    <w:name w:val="RTF_Num 189"/>
    <w:basedOn w:val="Nessunelenco"/>
    <w:pPr>
      <w:numPr>
        <w:numId w:val="191"/>
      </w:numPr>
    </w:pPr>
  </w:style>
  <w:style w:type="numbering" w:customStyle="1" w:styleId="RTFNum190">
    <w:name w:val="RTF_Num 190"/>
    <w:basedOn w:val="Nessunelenco"/>
    <w:pPr>
      <w:numPr>
        <w:numId w:val="192"/>
      </w:numPr>
    </w:pPr>
  </w:style>
  <w:style w:type="numbering" w:customStyle="1" w:styleId="RTFNum191">
    <w:name w:val="RTF_Num 191"/>
    <w:basedOn w:val="Nessunelenco"/>
    <w:pPr>
      <w:numPr>
        <w:numId w:val="193"/>
      </w:numPr>
    </w:pPr>
  </w:style>
  <w:style w:type="numbering" w:customStyle="1" w:styleId="RTFNum192">
    <w:name w:val="RTF_Num 192"/>
    <w:basedOn w:val="Nessunelenco"/>
    <w:pPr>
      <w:numPr>
        <w:numId w:val="194"/>
      </w:numPr>
    </w:pPr>
  </w:style>
  <w:style w:type="numbering" w:customStyle="1" w:styleId="RTFNum193">
    <w:name w:val="RTF_Num 193"/>
    <w:basedOn w:val="Nessunelenco"/>
    <w:pPr>
      <w:numPr>
        <w:numId w:val="195"/>
      </w:numPr>
    </w:pPr>
  </w:style>
  <w:style w:type="numbering" w:customStyle="1" w:styleId="RTFNum194">
    <w:name w:val="RTF_Num 194"/>
    <w:basedOn w:val="Nessunelenco"/>
    <w:pPr>
      <w:numPr>
        <w:numId w:val="196"/>
      </w:numPr>
    </w:pPr>
  </w:style>
  <w:style w:type="numbering" w:customStyle="1" w:styleId="RTFNum195">
    <w:name w:val="RTF_Num 195"/>
    <w:basedOn w:val="Nessunelenco"/>
    <w:pPr>
      <w:numPr>
        <w:numId w:val="197"/>
      </w:numPr>
    </w:pPr>
  </w:style>
  <w:style w:type="numbering" w:customStyle="1" w:styleId="RTFNum196">
    <w:name w:val="RTF_Num 196"/>
    <w:basedOn w:val="Nessunelenco"/>
    <w:pPr>
      <w:numPr>
        <w:numId w:val="198"/>
      </w:numPr>
    </w:pPr>
  </w:style>
  <w:style w:type="numbering" w:customStyle="1" w:styleId="RTFNum197">
    <w:name w:val="RTF_Num 197"/>
    <w:basedOn w:val="Nessunelenco"/>
    <w:pPr>
      <w:numPr>
        <w:numId w:val="199"/>
      </w:numPr>
    </w:pPr>
  </w:style>
  <w:style w:type="numbering" w:customStyle="1" w:styleId="RTFNum198">
    <w:name w:val="RTF_Num 198"/>
    <w:basedOn w:val="Nessunelenco"/>
    <w:pPr>
      <w:numPr>
        <w:numId w:val="200"/>
      </w:numPr>
    </w:pPr>
  </w:style>
  <w:style w:type="numbering" w:customStyle="1" w:styleId="RTFNum199">
    <w:name w:val="RTF_Num 199"/>
    <w:basedOn w:val="Nessunelenco"/>
    <w:pPr>
      <w:numPr>
        <w:numId w:val="201"/>
      </w:numPr>
    </w:pPr>
  </w:style>
  <w:style w:type="numbering" w:customStyle="1" w:styleId="RTFNum200">
    <w:name w:val="RTF_Num 200"/>
    <w:basedOn w:val="Nessunelenco"/>
    <w:pPr>
      <w:numPr>
        <w:numId w:val="202"/>
      </w:numPr>
    </w:pPr>
  </w:style>
  <w:style w:type="numbering" w:customStyle="1" w:styleId="RTFNum201">
    <w:name w:val="RTF_Num 201"/>
    <w:basedOn w:val="Nessunelenco"/>
    <w:pPr>
      <w:numPr>
        <w:numId w:val="203"/>
      </w:numPr>
    </w:pPr>
  </w:style>
  <w:style w:type="numbering" w:customStyle="1" w:styleId="RTFNum202">
    <w:name w:val="RTF_Num 202"/>
    <w:basedOn w:val="Nessunelenco"/>
    <w:pPr>
      <w:numPr>
        <w:numId w:val="204"/>
      </w:numPr>
    </w:pPr>
  </w:style>
  <w:style w:type="numbering" w:customStyle="1" w:styleId="RTFNum203">
    <w:name w:val="RTF_Num 203"/>
    <w:basedOn w:val="Nessunelenco"/>
    <w:pPr>
      <w:numPr>
        <w:numId w:val="205"/>
      </w:numPr>
    </w:pPr>
  </w:style>
  <w:style w:type="numbering" w:customStyle="1" w:styleId="RTFNum204">
    <w:name w:val="RTF_Num 204"/>
    <w:basedOn w:val="Nessunelenco"/>
    <w:pPr>
      <w:numPr>
        <w:numId w:val="206"/>
      </w:numPr>
    </w:pPr>
  </w:style>
  <w:style w:type="numbering" w:customStyle="1" w:styleId="RTFNum205">
    <w:name w:val="RTF_Num 205"/>
    <w:basedOn w:val="Nessunelenco"/>
    <w:pPr>
      <w:numPr>
        <w:numId w:val="207"/>
      </w:numPr>
    </w:pPr>
  </w:style>
  <w:style w:type="numbering" w:customStyle="1" w:styleId="RTFNum206">
    <w:name w:val="RTF_Num 206"/>
    <w:basedOn w:val="Nessunelenco"/>
    <w:pPr>
      <w:numPr>
        <w:numId w:val="208"/>
      </w:numPr>
    </w:pPr>
  </w:style>
  <w:style w:type="numbering" w:customStyle="1" w:styleId="RTFNum207">
    <w:name w:val="RTF_Num 207"/>
    <w:basedOn w:val="Nessunelenco"/>
    <w:pPr>
      <w:numPr>
        <w:numId w:val="209"/>
      </w:numPr>
    </w:pPr>
  </w:style>
  <w:style w:type="numbering" w:customStyle="1" w:styleId="RTFNum208">
    <w:name w:val="RTF_Num 208"/>
    <w:basedOn w:val="Nessunelenco"/>
    <w:pPr>
      <w:numPr>
        <w:numId w:val="210"/>
      </w:numPr>
    </w:pPr>
  </w:style>
  <w:style w:type="numbering" w:customStyle="1" w:styleId="RTFNum209">
    <w:name w:val="RTF_Num 209"/>
    <w:basedOn w:val="Nessunelenco"/>
    <w:pPr>
      <w:numPr>
        <w:numId w:val="211"/>
      </w:numPr>
    </w:pPr>
  </w:style>
  <w:style w:type="numbering" w:customStyle="1" w:styleId="RTFNum210">
    <w:name w:val="RTF_Num 210"/>
    <w:basedOn w:val="Nessunelenco"/>
    <w:pPr>
      <w:numPr>
        <w:numId w:val="212"/>
      </w:numPr>
    </w:pPr>
  </w:style>
  <w:style w:type="numbering" w:customStyle="1" w:styleId="RTFNum211">
    <w:name w:val="RTF_Num 211"/>
    <w:basedOn w:val="Nessunelenco"/>
    <w:pPr>
      <w:numPr>
        <w:numId w:val="213"/>
      </w:numPr>
    </w:pPr>
  </w:style>
  <w:style w:type="numbering" w:customStyle="1" w:styleId="RTFNum212">
    <w:name w:val="RTF_Num 212"/>
    <w:basedOn w:val="Nessunelenco"/>
    <w:pPr>
      <w:numPr>
        <w:numId w:val="214"/>
      </w:numPr>
    </w:pPr>
  </w:style>
  <w:style w:type="numbering" w:customStyle="1" w:styleId="RTFNum213">
    <w:name w:val="RTF_Num 213"/>
    <w:basedOn w:val="Nessunelenco"/>
    <w:pPr>
      <w:numPr>
        <w:numId w:val="215"/>
      </w:numPr>
    </w:pPr>
  </w:style>
  <w:style w:type="numbering" w:customStyle="1" w:styleId="RTFNum214">
    <w:name w:val="RTF_Num 214"/>
    <w:basedOn w:val="Nessunelenco"/>
    <w:pPr>
      <w:numPr>
        <w:numId w:val="216"/>
      </w:numPr>
    </w:pPr>
  </w:style>
  <w:style w:type="numbering" w:customStyle="1" w:styleId="WW8Num4">
    <w:name w:val="WW8Num4"/>
    <w:basedOn w:val="Nessunelenco"/>
    <w:pPr>
      <w:numPr>
        <w:numId w:val="217"/>
      </w:numPr>
    </w:pPr>
  </w:style>
  <w:style w:type="numbering" w:customStyle="1" w:styleId="WW8Num5">
    <w:name w:val="WW8Num5"/>
    <w:basedOn w:val="Nessunelenco"/>
    <w:pPr>
      <w:numPr>
        <w:numId w:val="218"/>
      </w:numPr>
    </w:pPr>
  </w:style>
  <w:style w:type="numbering" w:customStyle="1" w:styleId="WW8Num6">
    <w:name w:val="WW8Num6"/>
    <w:basedOn w:val="Nessunelenco"/>
    <w:pPr>
      <w:numPr>
        <w:numId w:val="219"/>
      </w:numPr>
    </w:pPr>
  </w:style>
  <w:style w:type="numbering" w:customStyle="1" w:styleId="WW8Num7">
    <w:name w:val="WW8Num7"/>
    <w:basedOn w:val="Nessunelenco"/>
    <w:pPr>
      <w:numPr>
        <w:numId w:val="220"/>
      </w:numPr>
    </w:pPr>
  </w:style>
  <w:style w:type="numbering" w:customStyle="1" w:styleId="WW8Num8">
    <w:name w:val="WW8Num8"/>
    <w:basedOn w:val="Nessunelenco"/>
    <w:pPr>
      <w:numPr>
        <w:numId w:val="221"/>
      </w:numPr>
    </w:pPr>
  </w:style>
  <w:style w:type="numbering" w:customStyle="1" w:styleId="WW8Num9">
    <w:name w:val="WW8Num9"/>
    <w:basedOn w:val="Nessunelenco"/>
    <w:pPr>
      <w:numPr>
        <w:numId w:val="222"/>
      </w:numPr>
    </w:pPr>
  </w:style>
  <w:style w:type="numbering" w:customStyle="1" w:styleId="WW8Num10">
    <w:name w:val="WW8Num10"/>
    <w:basedOn w:val="Nessunelenco"/>
    <w:pPr>
      <w:numPr>
        <w:numId w:val="223"/>
      </w:numPr>
    </w:pPr>
  </w:style>
  <w:style w:type="numbering" w:customStyle="1" w:styleId="WW8Num11">
    <w:name w:val="WW8Num11"/>
    <w:basedOn w:val="Nessunelenco"/>
    <w:pPr>
      <w:numPr>
        <w:numId w:val="224"/>
      </w:numPr>
    </w:pPr>
  </w:style>
  <w:style w:type="numbering" w:customStyle="1" w:styleId="WW8Num12">
    <w:name w:val="WW8Num12"/>
    <w:basedOn w:val="Nessunelenco"/>
    <w:pPr>
      <w:numPr>
        <w:numId w:val="225"/>
      </w:numPr>
    </w:pPr>
  </w:style>
  <w:style w:type="numbering" w:customStyle="1" w:styleId="WW8Num13">
    <w:name w:val="WW8Num13"/>
    <w:basedOn w:val="Nessunelenco"/>
    <w:pPr>
      <w:numPr>
        <w:numId w:val="226"/>
      </w:numPr>
    </w:pPr>
  </w:style>
  <w:style w:type="numbering" w:customStyle="1" w:styleId="WW8Num14">
    <w:name w:val="WW8Num14"/>
    <w:basedOn w:val="Nessunelenco"/>
    <w:pPr>
      <w:numPr>
        <w:numId w:val="227"/>
      </w:numPr>
    </w:pPr>
  </w:style>
  <w:style w:type="numbering" w:customStyle="1" w:styleId="WW8Num15">
    <w:name w:val="WW8Num15"/>
    <w:basedOn w:val="Nessunelenco"/>
    <w:pPr>
      <w:numPr>
        <w:numId w:val="228"/>
      </w:numPr>
    </w:pPr>
  </w:style>
  <w:style w:type="numbering" w:customStyle="1" w:styleId="WW8Num16">
    <w:name w:val="WW8Num16"/>
    <w:basedOn w:val="Nessunelenco"/>
    <w:pPr>
      <w:numPr>
        <w:numId w:val="229"/>
      </w:numPr>
    </w:pPr>
  </w:style>
  <w:style w:type="numbering" w:customStyle="1" w:styleId="WW8Num17">
    <w:name w:val="WW8Num17"/>
    <w:basedOn w:val="Nessunelenco"/>
    <w:pPr>
      <w:numPr>
        <w:numId w:val="230"/>
      </w:numPr>
    </w:pPr>
  </w:style>
  <w:style w:type="numbering" w:customStyle="1" w:styleId="WW8Num18">
    <w:name w:val="WW8Num18"/>
    <w:basedOn w:val="Nessunelenco"/>
    <w:pPr>
      <w:numPr>
        <w:numId w:val="231"/>
      </w:numPr>
    </w:pPr>
  </w:style>
  <w:style w:type="numbering" w:customStyle="1" w:styleId="WW8Num19">
    <w:name w:val="WW8Num19"/>
    <w:basedOn w:val="Nessunelenco"/>
    <w:pPr>
      <w:numPr>
        <w:numId w:val="232"/>
      </w:numPr>
    </w:pPr>
  </w:style>
  <w:style w:type="numbering" w:customStyle="1" w:styleId="WW8Num20">
    <w:name w:val="WW8Num20"/>
    <w:basedOn w:val="Nessunelenco"/>
    <w:pPr>
      <w:numPr>
        <w:numId w:val="233"/>
      </w:numPr>
    </w:pPr>
  </w:style>
  <w:style w:type="numbering" w:customStyle="1" w:styleId="WW8Num21">
    <w:name w:val="WW8Num21"/>
    <w:basedOn w:val="Nessunelenco"/>
    <w:pPr>
      <w:numPr>
        <w:numId w:val="234"/>
      </w:numPr>
    </w:pPr>
  </w:style>
  <w:style w:type="numbering" w:customStyle="1" w:styleId="WW8Num22">
    <w:name w:val="WW8Num22"/>
    <w:basedOn w:val="Nessunelenco"/>
    <w:pPr>
      <w:numPr>
        <w:numId w:val="235"/>
      </w:numPr>
    </w:pPr>
  </w:style>
  <w:style w:type="numbering" w:customStyle="1" w:styleId="WW8Num23">
    <w:name w:val="WW8Num23"/>
    <w:basedOn w:val="Nessunelenco"/>
    <w:pPr>
      <w:numPr>
        <w:numId w:val="236"/>
      </w:numPr>
    </w:pPr>
  </w:style>
  <w:style w:type="numbering" w:customStyle="1" w:styleId="WW8Num24">
    <w:name w:val="WW8Num24"/>
    <w:basedOn w:val="Nessunelenco"/>
    <w:pPr>
      <w:numPr>
        <w:numId w:val="237"/>
      </w:numPr>
    </w:pPr>
  </w:style>
  <w:style w:type="numbering" w:customStyle="1" w:styleId="WW8Num25">
    <w:name w:val="WW8Num25"/>
    <w:basedOn w:val="Nessunelenco"/>
    <w:pPr>
      <w:numPr>
        <w:numId w:val="238"/>
      </w:numPr>
    </w:pPr>
  </w:style>
  <w:style w:type="numbering" w:customStyle="1" w:styleId="WW8Num26">
    <w:name w:val="WW8Num26"/>
    <w:basedOn w:val="Nessunelenco"/>
    <w:pPr>
      <w:numPr>
        <w:numId w:val="239"/>
      </w:numPr>
    </w:pPr>
  </w:style>
  <w:style w:type="numbering" w:customStyle="1" w:styleId="WW8Num27">
    <w:name w:val="WW8Num27"/>
    <w:basedOn w:val="Nessunelenco"/>
    <w:pPr>
      <w:numPr>
        <w:numId w:val="240"/>
      </w:numPr>
    </w:pPr>
  </w:style>
  <w:style w:type="numbering" w:customStyle="1" w:styleId="WW8Num28">
    <w:name w:val="WW8Num28"/>
    <w:basedOn w:val="Nessunelenco"/>
    <w:pPr>
      <w:numPr>
        <w:numId w:val="241"/>
      </w:numPr>
    </w:pPr>
  </w:style>
  <w:style w:type="numbering" w:customStyle="1" w:styleId="WW8Num29">
    <w:name w:val="WW8Num29"/>
    <w:basedOn w:val="Nessunelenco"/>
    <w:pPr>
      <w:numPr>
        <w:numId w:val="242"/>
      </w:numPr>
    </w:pPr>
  </w:style>
  <w:style w:type="numbering" w:customStyle="1" w:styleId="WW8Num30">
    <w:name w:val="WW8Num30"/>
    <w:basedOn w:val="Nessunelenco"/>
    <w:pPr>
      <w:numPr>
        <w:numId w:val="243"/>
      </w:numPr>
    </w:pPr>
  </w:style>
  <w:style w:type="numbering" w:customStyle="1" w:styleId="WW8Num31">
    <w:name w:val="WW8Num31"/>
    <w:basedOn w:val="Nessunelenco"/>
    <w:pPr>
      <w:numPr>
        <w:numId w:val="244"/>
      </w:numPr>
    </w:pPr>
  </w:style>
  <w:style w:type="numbering" w:customStyle="1" w:styleId="WW8Num32">
    <w:name w:val="WW8Num32"/>
    <w:basedOn w:val="Nessunelenco"/>
    <w:pPr>
      <w:numPr>
        <w:numId w:val="245"/>
      </w:numPr>
    </w:pPr>
  </w:style>
  <w:style w:type="numbering" w:customStyle="1" w:styleId="WW8Num33">
    <w:name w:val="WW8Num33"/>
    <w:basedOn w:val="Nessunelenco"/>
    <w:pPr>
      <w:numPr>
        <w:numId w:val="246"/>
      </w:numPr>
    </w:pPr>
  </w:style>
  <w:style w:type="numbering" w:customStyle="1" w:styleId="WW8Num34">
    <w:name w:val="WW8Num34"/>
    <w:basedOn w:val="Nessunelenco"/>
    <w:pPr>
      <w:numPr>
        <w:numId w:val="247"/>
      </w:numPr>
    </w:pPr>
  </w:style>
  <w:style w:type="numbering" w:customStyle="1" w:styleId="WW8Num35">
    <w:name w:val="WW8Num35"/>
    <w:basedOn w:val="Nessunelenco"/>
    <w:pPr>
      <w:numPr>
        <w:numId w:val="248"/>
      </w:numPr>
    </w:pPr>
  </w:style>
  <w:style w:type="numbering" w:customStyle="1" w:styleId="WW8Num36">
    <w:name w:val="WW8Num36"/>
    <w:basedOn w:val="Nessunelenco"/>
    <w:pPr>
      <w:numPr>
        <w:numId w:val="249"/>
      </w:numPr>
    </w:pPr>
  </w:style>
  <w:style w:type="numbering" w:customStyle="1" w:styleId="WW8Num37">
    <w:name w:val="WW8Num37"/>
    <w:basedOn w:val="Nessunelenco"/>
    <w:pPr>
      <w:numPr>
        <w:numId w:val="250"/>
      </w:numPr>
    </w:pPr>
  </w:style>
  <w:style w:type="numbering" w:customStyle="1" w:styleId="WW8Num38">
    <w:name w:val="WW8Num38"/>
    <w:basedOn w:val="Nessunelenco"/>
    <w:pPr>
      <w:numPr>
        <w:numId w:val="251"/>
      </w:numPr>
    </w:pPr>
  </w:style>
  <w:style w:type="numbering" w:customStyle="1" w:styleId="RTFNum215">
    <w:name w:val="RTF_Num 215"/>
    <w:basedOn w:val="Nessunelenco"/>
    <w:pPr>
      <w:numPr>
        <w:numId w:val="252"/>
      </w:numPr>
    </w:pPr>
  </w:style>
  <w:style w:type="numbering" w:customStyle="1" w:styleId="RTFNum216">
    <w:name w:val="RTF_Num 216"/>
    <w:basedOn w:val="Nessunelenco"/>
    <w:pPr>
      <w:numPr>
        <w:numId w:val="253"/>
      </w:numPr>
    </w:pPr>
  </w:style>
  <w:style w:type="numbering" w:customStyle="1" w:styleId="RTFNum217">
    <w:name w:val="RTF_Num 217"/>
    <w:basedOn w:val="Nessunelenco"/>
    <w:pPr>
      <w:numPr>
        <w:numId w:val="254"/>
      </w:numPr>
    </w:pPr>
  </w:style>
  <w:style w:type="numbering" w:customStyle="1" w:styleId="RTFNum218">
    <w:name w:val="RTF_Num 218"/>
    <w:basedOn w:val="Nessunelenco"/>
    <w:pPr>
      <w:numPr>
        <w:numId w:val="255"/>
      </w:numPr>
    </w:pPr>
  </w:style>
  <w:style w:type="numbering" w:customStyle="1" w:styleId="RTFNum219">
    <w:name w:val="RTF_Num 219"/>
    <w:basedOn w:val="Nessunelenco"/>
    <w:pPr>
      <w:numPr>
        <w:numId w:val="256"/>
      </w:numPr>
    </w:pPr>
  </w:style>
  <w:style w:type="numbering" w:customStyle="1" w:styleId="RTFNum220">
    <w:name w:val="RTF_Num 220"/>
    <w:basedOn w:val="Nessunelenco"/>
    <w:pPr>
      <w:numPr>
        <w:numId w:val="257"/>
      </w:numPr>
    </w:pPr>
  </w:style>
  <w:style w:type="numbering" w:customStyle="1" w:styleId="RTFNum221">
    <w:name w:val="RTF_Num 221"/>
    <w:basedOn w:val="Nessunelenco"/>
    <w:pPr>
      <w:numPr>
        <w:numId w:val="258"/>
      </w:numPr>
    </w:pPr>
  </w:style>
  <w:style w:type="numbering" w:customStyle="1" w:styleId="RTFNum222">
    <w:name w:val="RTF_Num 222"/>
    <w:basedOn w:val="Nessunelenco"/>
    <w:pPr>
      <w:numPr>
        <w:numId w:val="259"/>
      </w:numPr>
    </w:pPr>
  </w:style>
  <w:style w:type="numbering" w:customStyle="1" w:styleId="RTFNum223">
    <w:name w:val="RTF_Num 223"/>
    <w:basedOn w:val="Nessunelenco"/>
    <w:pPr>
      <w:numPr>
        <w:numId w:val="260"/>
      </w:numPr>
    </w:pPr>
  </w:style>
  <w:style w:type="numbering" w:customStyle="1" w:styleId="RTFNum224">
    <w:name w:val="RTF_Num 224"/>
    <w:basedOn w:val="Nessunelenco"/>
    <w:pPr>
      <w:numPr>
        <w:numId w:val="261"/>
      </w:numPr>
    </w:pPr>
  </w:style>
  <w:style w:type="numbering" w:customStyle="1" w:styleId="RTFNum225">
    <w:name w:val="RTF_Num 225"/>
    <w:basedOn w:val="Nessunelenco"/>
    <w:pPr>
      <w:numPr>
        <w:numId w:val="262"/>
      </w:numPr>
    </w:pPr>
  </w:style>
  <w:style w:type="numbering" w:customStyle="1" w:styleId="RTFNum226">
    <w:name w:val="RTF_Num 226"/>
    <w:basedOn w:val="Nessunelenco"/>
    <w:pPr>
      <w:numPr>
        <w:numId w:val="263"/>
      </w:numPr>
    </w:pPr>
  </w:style>
  <w:style w:type="numbering" w:customStyle="1" w:styleId="RTFNum227">
    <w:name w:val="RTF_Num 227"/>
    <w:basedOn w:val="Nessunelenco"/>
    <w:pPr>
      <w:numPr>
        <w:numId w:val="264"/>
      </w:numPr>
    </w:pPr>
  </w:style>
  <w:style w:type="numbering" w:customStyle="1" w:styleId="RTFNum228">
    <w:name w:val="RTF_Num 228"/>
    <w:basedOn w:val="Nessunelenco"/>
    <w:pPr>
      <w:numPr>
        <w:numId w:val="265"/>
      </w:numPr>
    </w:pPr>
  </w:style>
  <w:style w:type="numbering" w:customStyle="1" w:styleId="RTFNum229">
    <w:name w:val="RTF_Num 229"/>
    <w:basedOn w:val="Nessunelenco"/>
    <w:pPr>
      <w:numPr>
        <w:numId w:val="266"/>
      </w:numPr>
    </w:pPr>
  </w:style>
  <w:style w:type="numbering" w:customStyle="1" w:styleId="RTFNum230">
    <w:name w:val="RTF_Num 230"/>
    <w:basedOn w:val="Nessunelenco"/>
    <w:pPr>
      <w:numPr>
        <w:numId w:val="267"/>
      </w:numPr>
    </w:pPr>
  </w:style>
  <w:style w:type="numbering" w:customStyle="1" w:styleId="RTFNum231">
    <w:name w:val="RTF_Num 231"/>
    <w:basedOn w:val="Nessunelenco"/>
    <w:pPr>
      <w:numPr>
        <w:numId w:val="268"/>
      </w:numPr>
    </w:pPr>
  </w:style>
  <w:style w:type="numbering" w:customStyle="1" w:styleId="RTFNum232">
    <w:name w:val="RTF_Num 232"/>
    <w:basedOn w:val="Nessunelenco"/>
    <w:pPr>
      <w:numPr>
        <w:numId w:val="269"/>
      </w:numPr>
    </w:pPr>
  </w:style>
  <w:style w:type="numbering" w:customStyle="1" w:styleId="RTFNum233">
    <w:name w:val="RTF_Num 233"/>
    <w:basedOn w:val="Nessunelenco"/>
    <w:pPr>
      <w:numPr>
        <w:numId w:val="270"/>
      </w:numPr>
    </w:pPr>
  </w:style>
  <w:style w:type="numbering" w:customStyle="1" w:styleId="RTFNum234">
    <w:name w:val="RTF_Num 234"/>
    <w:basedOn w:val="Nessunelenco"/>
    <w:pPr>
      <w:numPr>
        <w:numId w:val="271"/>
      </w:numPr>
    </w:pPr>
  </w:style>
  <w:style w:type="numbering" w:customStyle="1" w:styleId="RTFNum235">
    <w:name w:val="RTF_Num 235"/>
    <w:basedOn w:val="Nessunelenco"/>
    <w:pPr>
      <w:numPr>
        <w:numId w:val="272"/>
      </w:numPr>
    </w:pPr>
  </w:style>
  <w:style w:type="numbering" w:customStyle="1" w:styleId="RTFNum236">
    <w:name w:val="RTF_Num 236"/>
    <w:basedOn w:val="Nessunelenco"/>
    <w:pPr>
      <w:numPr>
        <w:numId w:val="273"/>
      </w:numPr>
    </w:pPr>
  </w:style>
  <w:style w:type="numbering" w:customStyle="1" w:styleId="RTFNum237">
    <w:name w:val="RTF_Num 237"/>
    <w:basedOn w:val="Nessunelenco"/>
    <w:pPr>
      <w:numPr>
        <w:numId w:val="274"/>
      </w:numPr>
    </w:pPr>
  </w:style>
  <w:style w:type="numbering" w:customStyle="1" w:styleId="RTFNum238">
    <w:name w:val="RTF_Num 238"/>
    <w:basedOn w:val="Nessunelenco"/>
    <w:pPr>
      <w:numPr>
        <w:numId w:val="275"/>
      </w:numPr>
    </w:pPr>
  </w:style>
  <w:style w:type="numbering" w:customStyle="1" w:styleId="RTFNum239">
    <w:name w:val="RTF_Num 239"/>
    <w:basedOn w:val="Nessunelenco"/>
    <w:pPr>
      <w:numPr>
        <w:numId w:val="276"/>
      </w:numPr>
    </w:pPr>
  </w:style>
  <w:style w:type="numbering" w:customStyle="1" w:styleId="RTFNum240">
    <w:name w:val="RTF_Num 240"/>
    <w:basedOn w:val="Nessunelenco"/>
    <w:pPr>
      <w:numPr>
        <w:numId w:val="277"/>
      </w:numPr>
    </w:pPr>
  </w:style>
  <w:style w:type="numbering" w:customStyle="1" w:styleId="RTFNum241">
    <w:name w:val="RTF_Num 241"/>
    <w:basedOn w:val="Nessunelenco"/>
    <w:pPr>
      <w:numPr>
        <w:numId w:val="278"/>
      </w:numPr>
    </w:pPr>
  </w:style>
  <w:style w:type="numbering" w:customStyle="1" w:styleId="RTFNum242">
    <w:name w:val="RTF_Num 242"/>
    <w:basedOn w:val="Nessunelenco"/>
    <w:pPr>
      <w:numPr>
        <w:numId w:val="279"/>
      </w:numPr>
    </w:pPr>
  </w:style>
  <w:style w:type="numbering" w:customStyle="1" w:styleId="RTFNum243">
    <w:name w:val="RTF_Num 243"/>
    <w:basedOn w:val="Nessunelenco"/>
    <w:pPr>
      <w:numPr>
        <w:numId w:val="280"/>
      </w:numPr>
    </w:pPr>
  </w:style>
  <w:style w:type="numbering" w:customStyle="1" w:styleId="RTFNum244">
    <w:name w:val="RTF_Num 244"/>
    <w:basedOn w:val="Nessunelenco"/>
    <w:pPr>
      <w:numPr>
        <w:numId w:val="281"/>
      </w:numPr>
    </w:pPr>
  </w:style>
  <w:style w:type="numbering" w:customStyle="1" w:styleId="RTFNum245">
    <w:name w:val="RTF_Num 245"/>
    <w:basedOn w:val="Nessunelenco"/>
    <w:pPr>
      <w:numPr>
        <w:numId w:val="282"/>
      </w:numPr>
    </w:pPr>
  </w:style>
  <w:style w:type="numbering" w:customStyle="1" w:styleId="RTFNum246">
    <w:name w:val="RTF_Num 246"/>
    <w:basedOn w:val="Nessunelenco"/>
    <w:pPr>
      <w:numPr>
        <w:numId w:val="283"/>
      </w:numPr>
    </w:pPr>
  </w:style>
  <w:style w:type="numbering" w:customStyle="1" w:styleId="RTFNum247">
    <w:name w:val="RTF_Num 247"/>
    <w:basedOn w:val="Nessunelenco"/>
    <w:pPr>
      <w:numPr>
        <w:numId w:val="284"/>
      </w:numPr>
    </w:pPr>
  </w:style>
  <w:style w:type="numbering" w:customStyle="1" w:styleId="RTFNum248">
    <w:name w:val="RTF_Num 248"/>
    <w:basedOn w:val="Nessunelenco"/>
    <w:pPr>
      <w:numPr>
        <w:numId w:val="285"/>
      </w:numPr>
    </w:pPr>
  </w:style>
  <w:style w:type="numbering" w:customStyle="1" w:styleId="RTFNum249">
    <w:name w:val="RTF_Num 249"/>
    <w:basedOn w:val="Nessunelenco"/>
    <w:pPr>
      <w:numPr>
        <w:numId w:val="286"/>
      </w:numPr>
    </w:pPr>
  </w:style>
  <w:style w:type="numbering" w:customStyle="1" w:styleId="RTFNum250">
    <w:name w:val="RTF_Num 250"/>
    <w:basedOn w:val="Nessunelenco"/>
    <w:pPr>
      <w:numPr>
        <w:numId w:val="287"/>
      </w:numPr>
    </w:pPr>
  </w:style>
  <w:style w:type="numbering" w:customStyle="1" w:styleId="RTFNum251">
    <w:name w:val="RTF_Num 251"/>
    <w:basedOn w:val="Nessunelenco"/>
    <w:pPr>
      <w:numPr>
        <w:numId w:val="288"/>
      </w:numPr>
    </w:pPr>
  </w:style>
  <w:style w:type="numbering" w:customStyle="1" w:styleId="RTFNum252">
    <w:name w:val="RTF_Num 252"/>
    <w:basedOn w:val="Nessunelenco"/>
    <w:pPr>
      <w:numPr>
        <w:numId w:val="289"/>
      </w:numPr>
    </w:pPr>
  </w:style>
  <w:style w:type="numbering" w:customStyle="1" w:styleId="RTFNum253">
    <w:name w:val="RTF_Num 253"/>
    <w:basedOn w:val="Nessunelenco"/>
    <w:pPr>
      <w:numPr>
        <w:numId w:val="290"/>
      </w:numPr>
    </w:pPr>
  </w:style>
  <w:style w:type="numbering" w:customStyle="1" w:styleId="RTFNum254">
    <w:name w:val="RTF_Num 254"/>
    <w:basedOn w:val="Nessunelenco"/>
    <w:pPr>
      <w:numPr>
        <w:numId w:val="291"/>
      </w:numPr>
    </w:pPr>
  </w:style>
  <w:style w:type="numbering" w:customStyle="1" w:styleId="RTFNum255">
    <w:name w:val="RTF_Num 255"/>
    <w:basedOn w:val="Nessunelenco"/>
    <w:pPr>
      <w:numPr>
        <w:numId w:val="292"/>
      </w:numPr>
    </w:pPr>
  </w:style>
  <w:style w:type="numbering" w:customStyle="1" w:styleId="RTFNum256">
    <w:name w:val="RTF_Num 256"/>
    <w:basedOn w:val="Nessunelenco"/>
    <w:pPr>
      <w:numPr>
        <w:numId w:val="293"/>
      </w:numPr>
    </w:pPr>
  </w:style>
  <w:style w:type="numbering" w:customStyle="1" w:styleId="RTFNum257">
    <w:name w:val="RTF_Num 257"/>
    <w:basedOn w:val="Nessunelenco"/>
    <w:pPr>
      <w:numPr>
        <w:numId w:val="294"/>
      </w:numPr>
    </w:pPr>
  </w:style>
  <w:style w:type="numbering" w:customStyle="1" w:styleId="RTFNum258">
    <w:name w:val="RTF_Num 258"/>
    <w:basedOn w:val="Nessunelenco"/>
    <w:pPr>
      <w:numPr>
        <w:numId w:val="295"/>
      </w:numPr>
    </w:pPr>
  </w:style>
  <w:style w:type="numbering" w:customStyle="1" w:styleId="RTFNum259">
    <w:name w:val="RTF_Num 259"/>
    <w:basedOn w:val="Nessunelenco"/>
    <w:pPr>
      <w:numPr>
        <w:numId w:val="296"/>
      </w:numPr>
    </w:pPr>
  </w:style>
  <w:style w:type="numbering" w:customStyle="1" w:styleId="RTFNum260">
    <w:name w:val="RTF_Num 260"/>
    <w:basedOn w:val="Nessunelenco"/>
    <w:pPr>
      <w:numPr>
        <w:numId w:val="297"/>
      </w:numPr>
    </w:pPr>
  </w:style>
  <w:style w:type="numbering" w:customStyle="1" w:styleId="WWNum1">
    <w:name w:val="WWNum1"/>
    <w:basedOn w:val="Nessunelenco"/>
    <w:pPr>
      <w:numPr>
        <w:numId w:val="298"/>
      </w:numPr>
    </w:pPr>
  </w:style>
  <w:style w:type="numbering" w:customStyle="1" w:styleId="WWNum2">
    <w:name w:val="WWNum2"/>
    <w:basedOn w:val="Nessunelenco"/>
    <w:pPr>
      <w:numPr>
        <w:numId w:val="299"/>
      </w:numPr>
    </w:pPr>
  </w:style>
  <w:style w:type="numbering" w:customStyle="1" w:styleId="WWNum3">
    <w:name w:val="WWNum3"/>
    <w:basedOn w:val="Nessunelenco"/>
    <w:pPr>
      <w:numPr>
        <w:numId w:val="300"/>
      </w:numPr>
    </w:pPr>
  </w:style>
  <w:style w:type="character" w:styleId="Collegamentoipertestuale">
    <w:name w:val="Hyperlink"/>
    <w:basedOn w:val="Carpredefinitoparagrafo"/>
    <w:uiPriority w:val="99"/>
    <w:unhideWhenUsed/>
    <w:rsid w:val="002F5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sspinerol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Comba</dc:creator>
  <cp:lastModifiedBy>Martina Barbero</cp:lastModifiedBy>
  <cp:revision>6</cp:revision>
  <cp:lastPrinted>2014-11-24T09:53:00Z</cp:lastPrinted>
  <dcterms:created xsi:type="dcterms:W3CDTF">2022-01-13T09:50:00Z</dcterms:created>
  <dcterms:modified xsi:type="dcterms:W3CDTF">2022-04-06T14:45:00Z</dcterms:modified>
</cp:coreProperties>
</file>